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14DCAB" w14:textId="77777777" w:rsidR="004844AC" w:rsidRDefault="004844AC" w:rsidP="004844AC">
      <w:pPr>
        <w:jc w:val="center"/>
        <w:rPr>
          <w:rFonts w:cs="Arial"/>
          <w:b/>
          <w:sz w:val="36"/>
        </w:rPr>
      </w:pPr>
      <w:r>
        <w:rPr>
          <w:rFonts w:cs="Arial"/>
          <w:b/>
          <w:sz w:val="36"/>
        </w:rPr>
        <w:t>Third Generation Partnership Project (3GPP™)</w:t>
      </w:r>
    </w:p>
    <w:p w14:paraId="3262753F" w14:textId="715A9618" w:rsidR="004844AC" w:rsidRPr="00123F86" w:rsidRDefault="00123F86" w:rsidP="00123F86">
      <w:pPr>
        <w:jc w:val="center"/>
        <w:rPr>
          <w:rFonts w:cs="Arial"/>
          <w:b/>
          <w:sz w:val="36"/>
        </w:rPr>
      </w:pPr>
      <w:r w:rsidRPr="00123F86">
        <w:rPr>
          <w:rFonts w:cs="Arial"/>
          <w:b/>
          <w:sz w:val="36"/>
        </w:rPr>
        <w:t xml:space="preserve">Version </w:t>
      </w:r>
      <w:r w:rsidR="00BC4632">
        <w:rPr>
          <w:rFonts w:cs="Arial"/>
          <w:b/>
          <w:sz w:val="36"/>
        </w:rPr>
        <w:t>1</w:t>
      </w:r>
    </w:p>
    <w:p w14:paraId="0638C5A9" w14:textId="4F28F9F5" w:rsidR="004844AC" w:rsidRPr="004844AC" w:rsidRDefault="004844AC" w:rsidP="004844AC">
      <w:r w:rsidRPr="004844AC">
        <w:t>SUMMARY Report for</w:t>
      </w:r>
      <w:r w:rsidR="00C7686A">
        <w:t xml:space="preserve"> TSG </w:t>
      </w:r>
      <w:r w:rsidR="00C7686A" w:rsidRPr="004844AC">
        <w:t>S</w:t>
      </w:r>
      <w:r w:rsidRPr="004844AC">
        <w:t>A meeting: #</w:t>
      </w:r>
      <w:r w:rsidR="00A61BCC">
        <w:t>9</w:t>
      </w:r>
      <w:r w:rsidR="0024714C">
        <w:t>7</w:t>
      </w:r>
      <w:r w:rsidRPr="004844AC">
        <w:t>E</w:t>
      </w:r>
      <w:r w:rsidR="004B6FF8" w:rsidRPr="004B6FF8">
        <w:t xml:space="preserve"> </w:t>
      </w:r>
      <w:r w:rsidR="004B6FF8">
        <w:t>(</w:t>
      </w:r>
      <w:r w:rsidR="004B6FF8" w:rsidRPr="004844AC">
        <w:t>Electronic meeting</w:t>
      </w:r>
      <w:r w:rsidR="004B6FF8">
        <w:t>) Conference Call #</w:t>
      </w:r>
      <w:r w:rsidR="009F305C">
        <w:t>2</w:t>
      </w:r>
    </w:p>
    <w:p w14:paraId="645352C4" w14:textId="77777777" w:rsidR="004844AC" w:rsidRDefault="004844AC" w:rsidP="004844AC">
      <w:pPr>
        <w:jc w:val="center"/>
        <w:rPr>
          <w:rFonts w:cs="Arial"/>
          <w:b/>
          <w:sz w:val="32"/>
        </w:rPr>
      </w:pPr>
    </w:p>
    <w:p w14:paraId="6B9B25CE" w14:textId="291816C9" w:rsidR="004844AC" w:rsidRDefault="004B6FF8" w:rsidP="004844AC">
      <w:pPr>
        <w:jc w:val="center"/>
        <w:rPr>
          <w:rFonts w:cs="Arial"/>
          <w:b/>
          <w:sz w:val="32"/>
        </w:rPr>
      </w:pPr>
      <w:r>
        <w:rPr>
          <w:rFonts w:cs="Arial"/>
          <w:b/>
          <w:sz w:val="32"/>
        </w:rPr>
        <w:t>Opened</w:t>
      </w:r>
      <w:r w:rsidR="004844AC">
        <w:rPr>
          <w:rFonts w:cs="Arial"/>
          <w:b/>
          <w:sz w:val="32"/>
        </w:rPr>
        <w:t xml:space="preserve">: </w:t>
      </w:r>
      <w:r w:rsidR="009F305C">
        <w:rPr>
          <w:rFonts w:cs="Arial"/>
          <w:b/>
          <w:sz w:val="32"/>
        </w:rPr>
        <w:t>Wedne</w:t>
      </w:r>
      <w:r w:rsidR="0095648E">
        <w:rPr>
          <w:rFonts w:cs="Arial"/>
          <w:b/>
          <w:sz w:val="32"/>
        </w:rPr>
        <w:t>sday</w:t>
      </w:r>
      <w:r w:rsidR="004844AC">
        <w:rPr>
          <w:rFonts w:cs="Arial"/>
          <w:b/>
          <w:sz w:val="32"/>
        </w:rPr>
        <w:t>, (202</w:t>
      </w:r>
      <w:r w:rsidR="00A638F7">
        <w:rPr>
          <w:rFonts w:cs="Arial"/>
          <w:b/>
          <w:sz w:val="32"/>
        </w:rPr>
        <w:t>2</w:t>
      </w:r>
      <w:r w:rsidR="004844AC">
        <w:rPr>
          <w:rFonts w:cs="Arial"/>
          <w:b/>
          <w:sz w:val="32"/>
        </w:rPr>
        <w:t>-</w:t>
      </w:r>
      <w:r w:rsidR="00A638F7">
        <w:rPr>
          <w:rFonts w:cs="Arial"/>
          <w:b/>
          <w:sz w:val="32"/>
        </w:rPr>
        <w:t>0</w:t>
      </w:r>
      <w:r w:rsidR="0024714C">
        <w:rPr>
          <w:rFonts w:cs="Arial"/>
          <w:b/>
          <w:sz w:val="32"/>
        </w:rPr>
        <w:t>9</w:t>
      </w:r>
      <w:r w:rsidR="004844AC">
        <w:rPr>
          <w:rFonts w:cs="Arial"/>
          <w:b/>
          <w:sz w:val="32"/>
        </w:rPr>
        <w:t>-</w:t>
      </w:r>
      <w:r w:rsidR="00F04EA0">
        <w:rPr>
          <w:rFonts w:cs="Arial"/>
          <w:b/>
          <w:sz w:val="32"/>
        </w:rPr>
        <w:t>1</w:t>
      </w:r>
      <w:r w:rsidR="009F305C">
        <w:rPr>
          <w:rFonts w:cs="Arial"/>
          <w:b/>
          <w:sz w:val="32"/>
        </w:rPr>
        <w:t>4</w:t>
      </w:r>
      <w:r w:rsidR="004844AC">
        <w:rPr>
          <w:rFonts w:cs="Arial"/>
          <w:b/>
          <w:sz w:val="32"/>
        </w:rPr>
        <w:t>) 1</w:t>
      </w:r>
      <w:r w:rsidR="00D64120">
        <w:rPr>
          <w:rFonts w:cs="Arial"/>
          <w:b/>
          <w:sz w:val="32"/>
        </w:rPr>
        <w:t>3</w:t>
      </w:r>
      <w:r w:rsidR="004844AC">
        <w:rPr>
          <w:rFonts w:cs="Arial"/>
          <w:b/>
          <w:sz w:val="32"/>
        </w:rPr>
        <w:t>:</w:t>
      </w:r>
      <w:r w:rsidR="00D64120">
        <w:rPr>
          <w:rFonts w:cs="Arial"/>
          <w:b/>
          <w:sz w:val="32"/>
        </w:rPr>
        <w:t>0</w:t>
      </w:r>
      <w:r>
        <w:rPr>
          <w:rFonts w:cs="Arial"/>
          <w:b/>
          <w:sz w:val="32"/>
        </w:rPr>
        <w:t>0 UTC</w:t>
      </w:r>
    </w:p>
    <w:p w14:paraId="3A0652A9" w14:textId="75501ACF" w:rsidR="004844AC" w:rsidRDefault="004844AC">
      <w:pPr>
        <w:tabs>
          <w:tab w:val="clear" w:pos="567"/>
          <w:tab w:val="clear" w:pos="851"/>
          <w:tab w:val="clear" w:pos="1134"/>
          <w:tab w:val="clear" w:pos="1418"/>
          <w:tab w:val="clear" w:pos="1701"/>
        </w:tabs>
        <w:spacing w:after="0"/>
        <w:rPr>
          <w:rFonts w:cs="Arial"/>
          <w:b/>
          <w:sz w:val="32"/>
        </w:rPr>
      </w:pPr>
      <w:r>
        <w:rPr>
          <w:rFonts w:cs="Arial"/>
          <w:b/>
          <w:sz w:val="32"/>
        </w:rPr>
        <w:br w:type="page"/>
      </w:r>
    </w:p>
    <w:p w14:paraId="1AA4150B" w14:textId="77777777" w:rsidR="0076638F" w:rsidRDefault="0076638F" w:rsidP="003D2FFE">
      <w:pPr>
        <w:rPr>
          <w:sz w:val="12"/>
          <w:szCs w:val="12"/>
        </w:rPr>
      </w:pPr>
    </w:p>
    <w:p w14:paraId="2EAC03E5" w14:textId="0711205A" w:rsidR="004B6FF8" w:rsidRDefault="004B6FF8" w:rsidP="004B6FF8">
      <w:r>
        <w:t>There were ~</w:t>
      </w:r>
      <w:r w:rsidR="00E5000C">
        <w:rPr>
          <w:color w:val="0000FF"/>
        </w:rPr>
        <w:t>1</w:t>
      </w:r>
      <w:r w:rsidR="00395732">
        <w:rPr>
          <w:color w:val="0000FF"/>
        </w:rPr>
        <w:t>60</w:t>
      </w:r>
      <w:r>
        <w:t xml:space="preserve"> participants on this CC.</w:t>
      </w:r>
    </w:p>
    <w:p w14:paraId="2DF868BA" w14:textId="77777777" w:rsidR="000043D6" w:rsidRDefault="000043D6" w:rsidP="000043D6">
      <w:bookmarkStart w:id="0" w:name="_Hlk51163284"/>
      <w:r w:rsidRPr="00E960BA">
        <w:rPr>
          <w:b/>
          <w:bCs/>
        </w:rPr>
        <w:t>Attendees</w:t>
      </w:r>
      <w:r>
        <w:t xml:space="preserve">: </w:t>
      </w:r>
      <w:r w:rsidRPr="00BA19A6">
        <w:t>The following companies were recorded as present (list not exhaustive</w:t>
      </w:r>
      <w:r>
        <w:t xml:space="preserve"> or verified</w:t>
      </w:r>
      <w:r w:rsidRPr="00BA19A6">
        <w:t>)</w:t>
      </w:r>
    </w:p>
    <w:bookmarkEnd w:id="0"/>
    <w:p w14:paraId="76D394BC" w14:textId="77777777" w:rsidR="00576846" w:rsidRDefault="00576846" w:rsidP="0095648E">
      <w:pPr>
        <w:rPr>
          <w:color w:val="0000FF"/>
        </w:rPr>
      </w:pPr>
      <w:r>
        <w:rPr>
          <w:color w:val="0000FF"/>
        </w:rPr>
        <w:t>Airbus</w:t>
      </w:r>
    </w:p>
    <w:p w14:paraId="7E3D3B7E" w14:textId="77777777" w:rsidR="00576846" w:rsidRDefault="00576846" w:rsidP="0095648E">
      <w:pPr>
        <w:rPr>
          <w:color w:val="0000FF"/>
        </w:rPr>
      </w:pPr>
      <w:r>
        <w:rPr>
          <w:color w:val="0000FF"/>
        </w:rPr>
        <w:t>Apple</w:t>
      </w:r>
    </w:p>
    <w:p w14:paraId="08A9FA54" w14:textId="77777777" w:rsidR="00576846" w:rsidRDefault="00576846" w:rsidP="0095648E">
      <w:pPr>
        <w:rPr>
          <w:color w:val="0000FF"/>
        </w:rPr>
      </w:pPr>
      <w:r>
        <w:rPr>
          <w:color w:val="0000FF"/>
        </w:rPr>
        <w:t>AT&amp;T</w:t>
      </w:r>
    </w:p>
    <w:p w14:paraId="03CCE1A2" w14:textId="77777777" w:rsidR="00576846" w:rsidRDefault="00576846" w:rsidP="0095648E">
      <w:pPr>
        <w:rPr>
          <w:color w:val="0000FF"/>
        </w:rPr>
      </w:pPr>
      <w:r>
        <w:rPr>
          <w:color w:val="0000FF"/>
        </w:rPr>
        <w:t>BMWK</w:t>
      </w:r>
    </w:p>
    <w:p w14:paraId="10BDAD47" w14:textId="77777777" w:rsidR="00576846" w:rsidRDefault="00576846" w:rsidP="0095648E">
      <w:pPr>
        <w:rPr>
          <w:color w:val="0000FF"/>
        </w:rPr>
      </w:pPr>
      <w:r>
        <w:rPr>
          <w:color w:val="0000FF"/>
        </w:rPr>
        <w:t>Bosch</w:t>
      </w:r>
    </w:p>
    <w:p w14:paraId="2C3E006D" w14:textId="77777777" w:rsidR="00576846" w:rsidRDefault="00576846" w:rsidP="0095648E">
      <w:pPr>
        <w:rPr>
          <w:color w:val="0000FF"/>
        </w:rPr>
      </w:pPr>
      <w:r>
        <w:rPr>
          <w:color w:val="0000FF"/>
        </w:rPr>
        <w:t>Bosch</w:t>
      </w:r>
    </w:p>
    <w:p w14:paraId="4B2EFB11" w14:textId="77777777" w:rsidR="00576846" w:rsidRDefault="00576846" w:rsidP="0095648E">
      <w:pPr>
        <w:rPr>
          <w:color w:val="0000FF"/>
        </w:rPr>
      </w:pPr>
      <w:r>
        <w:rPr>
          <w:color w:val="0000FF"/>
        </w:rPr>
        <w:t>BT</w:t>
      </w:r>
    </w:p>
    <w:p w14:paraId="3723734C" w14:textId="77777777" w:rsidR="00576846" w:rsidRDefault="00576846" w:rsidP="0095648E">
      <w:pPr>
        <w:rPr>
          <w:color w:val="0000FF"/>
        </w:rPr>
      </w:pPr>
      <w:proofErr w:type="spellStart"/>
      <w:r>
        <w:rPr>
          <w:color w:val="0000FF"/>
        </w:rPr>
        <w:t>CableLabs</w:t>
      </w:r>
      <w:proofErr w:type="spellEnd"/>
    </w:p>
    <w:p w14:paraId="4C0D6B9C" w14:textId="77777777" w:rsidR="00576846" w:rsidRDefault="00576846" w:rsidP="0095648E">
      <w:pPr>
        <w:rPr>
          <w:color w:val="0000FF"/>
        </w:rPr>
      </w:pPr>
      <w:r>
        <w:rPr>
          <w:color w:val="0000FF"/>
        </w:rPr>
        <w:t>Charter</w:t>
      </w:r>
    </w:p>
    <w:p w14:paraId="4B7907BE" w14:textId="77777777" w:rsidR="00576846" w:rsidRDefault="00576846" w:rsidP="0095648E">
      <w:pPr>
        <w:rPr>
          <w:color w:val="0000FF"/>
        </w:rPr>
      </w:pPr>
      <w:r>
        <w:rPr>
          <w:color w:val="0000FF"/>
        </w:rPr>
        <w:t>China Telecom</w:t>
      </w:r>
    </w:p>
    <w:p w14:paraId="73C453F8" w14:textId="77777777" w:rsidR="00576846" w:rsidRDefault="00576846" w:rsidP="0095648E">
      <w:pPr>
        <w:rPr>
          <w:color w:val="0000FF"/>
        </w:rPr>
      </w:pPr>
      <w:r>
        <w:rPr>
          <w:color w:val="0000FF"/>
        </w:rPr>
        <w:t>CKH IOD</w:t>
      </w:r>
    </w:p>
    <w:p w14:paraId="2DC0D2FC" w14:textId="77777777" w:rsidR="00576846" w:rsidRDefault="00576846" w:rsidP="0095648E">
      <w:pPr>
        <w:rPr>
          <w:color w:val="0000FF"/>
        </w:rPr>
      </w:pPr>
      <w:r>
        <w:rPr>
          <w:color w:val="0000FF"/>
        </w:rPr>
        <w:t>CMCC</w:t>
      </w:r>
    </w:p>
    <w:p w14:paraId="72B4CFBB" w14:textId="77777777" w:rsidR="00576846" w:rsidRDefault="00576846" w:rsidP="0095648E">
      <w:pPr>
        <w:rPr>
          <w:color w:val="0000FF"/>
        </w:rPr>
      </w:pPr>
      <w:r>
        <w:rPr>
          <w:color w:val="0000FF"/>
        </w:rPr>
        <w:t>DT</w:t>
      </w:r>
    </w:p>
    <w:p w14:paraId="0E8F9AEA" w14:textId="77777777" w:rsidR="00576846" w:rsidRDefault="00576846" w:rsidP="0095648E">
      <w:pPr>
        <w:rPr>
          <w:color w:val="0000FF"/>
        </w:rPr>
      </w:pPr>
      <w:r>
        <w:rPr>
          <w:color w:val="0000FF"/>
        </w:rPr>
        <w:t>Ericsson</w:t>
      </w:r>
    </w:p>
    <w:p w14:paraId="6DAA11B5" w14:textId="77777777" w:rsidR="00576846" w:rsidRDefault="00576846" w:rsidP="0095648E">
      <w:pPr>
        <w:rPr>
          <w:color w:val="0000FF"/>
        </w:rPr>
      </w:pPr>
      <w:r>
        <w:rPr>
          <w:color w:val="0000FF"/>
        </w:rPr>
        <w:t>ETRI</w:t>
      </w:r>
    </w:p>
    <w:p w14:paraId="40D5B9D4" w14:textId="77777777" w:rsidR="00576846" w:rsidRDefault="00576846" w:rsidP="0095648E">
      <w:pPr>
        <w:rPr>
          <w:color w:val="0000FF"/>
        </w:rPr>
      </w:pPr>
      <w:r>
        <w:rPr>
          <w:color w:val="0000FF"/>
        </w:rPr>
        <w:t>ETSI</w:t>
      </w:r>
    </w:p>
    <w:p w14:paraId="5306610C" w14:textId="77777777" w:rsidR="00576846" w:rsidRDefault="00576846" w:rsidP="0095648E">
      <w:pPr>
        <w:rPr>
          <w:color w:val="0000FF"/>
        </w:rPr>
      </w:pPr>
      <w:r>
        <w:rPr>
          <w:color w:val="0000FF"/>
        </w:rPr>
        <w:t>FirstNet</w:t>
      </w:r>
    </w:p>
    <w:p w14:paraId="62BDB546" w14:textId="77777777" w:rsidR="00576846" w:rsidRDefault="00576846" w:rsidP="0095648E">
      <w:pPr>
        <w:rPr>
          <w:color w:val="0000FF"/>
        </w:rPr>
      </w:pPr>
      <w:r>
        <w:rPr>
          <w:color w:val="0000FF"/>
        </w:rPr>
        <w:t>Fujitsu</w:t>
      </w:r>
    </w:p>
    <w:p w14:paraId="0AB9791D" w14:textId="77777777" w:rsidR="00576846" w:rsidRDefault="00576846" w:rsidP="0095648E">
      <w:pPr>
        <w:rPr>
          <w:color w:val="0000FF"/>
        </w:rPr>
      </w:pPr>
      <w:proofErr w:type="spellStart"/>
      <w:r>
        <w:rPr>
          <w:color w:val="0000FF"/>
        </w:rPr>
        <w:t>Futurewei</w:t>
      </w:r>
      <w:proofErr w:type="spellEnd"/>
    </w:p>
    <w:p w14:paraId="16F918EA" w14:textId="77777777" w:rsidR="00576846" w:rsidRDefault="00576846" w:rsidP="0095648E">
      <w:pPr>
        <w:rPr>
          <w:color w:val="0000FF"/>
        </w:rPr>
      </w:pPr>
      <w:r>
        <w:rPr>
          <w:color w:val="0000FF"/>
        </w:rPr>
        <w:t>Huawei</w:t>
      </w:r>
    </w:p>
    <w:p w14:paraId="6C1C845C" w14:textId="77777777" w:rsidR="00576846" w:rsidRDefault="00576846" w:rsidP="0095648E">
      <w:pPr>
        <w:rPr>
          <w:color w:val="0000FF"/>
        </w:rPr>
      </w:pPr>
      <w:r>
        <w:rPr>
          <w:color w:val="0000FF"/>
        </w:rPr>
        <w:t>Hughes/EchoStar</w:t>
      </w:r>
    </w:p>
    <w:p w14:paraId="59EF3079" w14:textId="77777777" w:rsidR="00576846" w:rsidRDefault="00576846" w:rsidP="0095648E">
      <w:pPr>
        <w:rPr>
          <w:color w:val="0000FF"/>
        </w:rPr>
      </w:pPr>
      <w:r>
        <w:rPr>
          <w:color w:val="0000FF"/>
        </w:rPr>
        <w:t>Intel</w:t>
      </w:r>
    </w:p>
    <w:p w14:paraId="14E50083" w14:textId="77777777" w:rsidR="00576846" w:rsidRDefault="00576846" w:rsidP="0095648E">
      <w:pPr>
        <w:rPr>
          <w:color w:val="0000FF"/>
        </w:rPr>
      </w:pPr>
      <w:r>
        <w:rPr>
          <w:color w:val="0000FF"/>
        </w:rPr>
        <w:t>Interdigital</w:t>
      </w:r>
    </w:p>
    <w:p w14:paraId="3E38BC51" w14:textId="77777777" w:rsidR="00576846" w:rsidRDefault="00576846" w:rsidP="0095648E">
      <w:pPr>
        <w:rPr>
          <w:color w:val="0000FF"/>
        </w:rPr>
      </w:pPr>
      <w:r>
        <w:rPr>
          <w:color w:val="0000FF"/>
        </w:rPr>
        <w:t>JHU/APL</w:t>
      </w:r>
    </w:p>
    <w:p w14:paraId="2BD3D313" w14:textId="77777777" w:rsidR="00576846" w:rsidRDefault="00576846" w:rsidP="0095648E">
      <w:pPr>
        <w:rPr>
          <w:color w:val="0000FF"/>
        </w:rPr>
      </w:pPr>
      <w:r>
        <w:rPr>
          <w:color w:val="0000FF"/>
        </w:rPr>
        <w:t>KDDI</w:t>
      </w:r>
    </w:p>
    <w:p w14:paraId="7855F9C2" w14:textId="77777777" w:rsidR="00576846" w:rsidRDefault="00576846" w:rsidP="0095648E">
      <w:pPr>
        <w:rPr>
          <w:color w:val="0000FF"/>
        </w:rPr>
      </w:pPr>
      <w:r>
        <w:rPr>
          <w:color w:val="0000FF"/>
        </w:rPr>
        <w:t>KPN</w:t>
      </w:r>
    </w:p>
    <w:p w14:paraId="74B8A136" w14:textId="77777777" w:rsidR="00576846" w:rsidRDefault="00576846" w:rsidP="0095648E">
      <w:pPr>
        <w:rPr>
          <w:color w:val="0000FF"/>
        </w:rPr>
      </w:pPr>
      <w:r>
        <w:rPr>
          <w:color w:val="0000FF"/>
        </w:rPr>
        <w:t>Kyocera</w:t>
      </w:r>
    </w:p>
    <w:p w14:paraId="25A2F302" w14:textId="77777777" w:rsidR="00576846" w:rsidRDefault="00576846" w:rsidP="0095648E">
      <w:pPr>
        <w:rPr>
          <w:color w:val="0000FF"/>
        </w:rPr>
      </w:pPr>
      <w:r>
        <w:rPr>
          <w:color w:val="0000FF"/>
        </w:rPr>
        <w:t>Lenovo</w:t>
      </w:r>
    </w:p>
    <w:p w14:paraId="052AFBCC" w14:textId="77777777" w:rsidR="00576846" w:rsidRDefault="00576846" w:rsidP="0095648E">
      <w:pPr>
        <w:rPr>
          <w:color w:val="0000FF"/>
        </w:rPr>
      </w:pPr>
      <w:r>
        <w:rPr>
          <w:color w:val="0000FF"/>
        </w:rPr>
        <w:t xml:space="preserve">LG </w:t>
      </w:r>
      <w:proofErr w:type="spellStart"/>
      <w:r>
        <w:rPr>
          <w:color w:val="0000FF"/>
        </w:rPr>
        <w:t>Uplus</w:t>
      </w:r>
      <w:proofErr w:type="spellEnd"/>
    </w:p>
    <w:p w14:paraId="7663A1EF" w14:textId="77777777" w:rsidR="00576846" w:rsidRDefault="00576846" w:rsidP="0095648E">
      <w:pPr>
        <w:rPr>
          <w:color w:val="0000FF"/>
        </w:rPr>
      </w:pPr>
      <w:r>
        <w:rPr>
          <w:color w:val="0000FF"/>
        </w:rPr>
        <w:t>LGE</w:t>
      </w:r>
    </w:p>
    <w:p w14:paraId="5CE328E8" w14:textId="77777777" w:rsidR="00576846" w:rsidRDefault="00576846" w:rsidP="0095648E">
      <w:pPr>
        <w:rPr>
          <w:color w:val="0000FF"/>
        </w:rPr>
      </w:pPr>
      <w:r>
        <w:rPr>
          <w:color w:val="0000FF"/>
        </w:rPr>
        <w:t>MATRIXX Software</w:t>
      </w:r>
    </w:p>
    <w:p w14:paraId="0BD33579" w14:textId="77777777" w:rsidR="00576846" w:rsidRDefault="00576846" w:rsidP="0095648E">
      <w:pPr>
        <w:rPr>
          <w:color w:val="0000FF"/>
        </w:rPr>
      </w:pPr>
      <w:r>
        <w:rPr>
          <w:color w:val="0000FF"/>
        </w:rPr>
        <w:t>MediaTek</w:t>
      </w:r>
    </w:p>
    <w:p w14:paraId="3673A76E" w14:textId="77777777" w:rsidR="00576846" w:rsidRDefault="00576846" w:rsidP="0095648E">
      <w:pPr>
        <w:rPr>
          <w:color w:val="0000FF"/>
        </w:rPr>
      </w:pPr>
      <w:r>
        <w:rPr>
          <w:color w:val="0000FF"/>
        </w:rPr>
        <w:t>Motorola Solutions</w:t>
      </w:r>
    </w:p>
    <w:p w14:paraId="08C769F6" w14:textId="77777777" w:rsidR="00576846" w:rsidRDefault="00576846" w:rsidP="0095648E">
      <w:pPr>
        <w:rPr>
          <w:color w:val="0000FF"/>
        </w:rPr>
      </w:pPr>
      <w:r>
        <w:rPr>
          <w:color w:val="0000FF"/>
        </w:rPr>
        <w:t>MSFT</w:t>
      </w:r>
    </w:p>
    <w:p w14:paraId="4E0655B9" w14:textId="77777777" w:rsidR="00576846" w:rsidRDefault="00576846" w:rsidP="0095648E">
      <w:pPr>
        <w:rPr>
          <w:color w:val="0000FF"/>
        </w:rPr>
      </w:pPr>
      <w:r>
        <w:rPr>
          <w:color w:val="0000FF"/>
        </w:rPr>
        <w:t>NEC</w:t>
      </w:r>
    </w:p>
    <w:p w14:paraId="5A93F3CE" w14:textId="77777777" w:rsidR="00576846" w:rsidRDefault="00576846" w:rsidP="0095648E">
      <w:pPr>
        <w:rPr>
          <w:color w:val="0000FF"/>
        </w:rPr>
      </w:pPr>
      <w:proofErr w:type="spellStart"/>
      <w:r>
        <w:rPr>
          <w:color w:val="0000FF"/>
        </w:rPr>
        <w:t>Nkom</w:t>
      </w:r>
      <w:proofErr w:type="spellEnd"/>
    </w:p>
    <w:p w14:paraId="1DE65624" w14:textId="77777777" w:rsidR="00576846" w:rsidRDefault="00576846" w:rsidP="0095648E">
      <w:pPr>
        <w:rPr>
          <w:color w:val="0000FF"/>
        </w:rPr>
      </w:pPr>
      <w:r>
        <w:rPr>
          <w:color w:val="0000FF"/>
        </w:rPr>
        <w:t>Nokia</w:t>
      </w:r>
    </w:p>
    <w:p w14:paraId="54B5B390" w14:textId="77777777" w:rsidR="00576846" w:rsidRDefault="00576846" w:rsidP="0095648E">
      <w:pPr>
        <w:rPr>
          <w:color w:val="0000FF"/>
        </w:rPr>
      </w:pPr>
      <w:proofErr w:type="spellStart"/>
      <w:r>
        <w:rPr>
          <w:color w:val="0000FF"/>
        </w:rPr>
        <w:t>Novamint</w:t>
      </w:r>
      <w:proofErr w:type="spellEnd"/>
    </w:p>
    <w:p w14:paraId="49AD5456" w14:textId="77777777" w:rsidR="00576846" w:rsidRDefault="00576846" w:rsidP="0095648E">
      <w:pPr>
        <w:rPr>
          <w:color w:val="0000FF"/>
        </w:rPr>
      </w:pPr>
      <w:r>
        <w:rPr>
          <w:color w:val="0000FF"/>
        </w:rPr>
        <w:t>NTT DOCOMO</w:t>
      </w:r>
    </w:p>
    <w:p w14:paraId="434780A5" w14:textId="77777777" w:rsidR="00576846" w:rsidRDefault="00576846" w:rsidP="0095648E">
      <w:pPr>
        <w:rPr>
          <w:color w:val="0000FF"/>
        </w:rPr>
      </w:pPr>
      <w:r>
        <w:rPr>
          <w:color w:val="0000FF"/>
        </w:rPr>
        <w:t>NTT-AT</w:t>
      </w:r>
    </w:p>
    <w:p w14:paraId="265287D5" w14:textId="77777777" w:rsidR="00576846" w:rsidRDefault="00576846" w:rsidP="0095648E">
      <w:pPr>
        <w:rPr>
          <w:color w:val="0000FF"/>
        </w:rPr>
      </w:pPr>
      <w:r>
        <w:rPr>
          <w:color w:val="0000FF"/>
        </w:rPr>
        <w:t>OPPO</w:t>
      </w:r>
    </w:p>
    <w:p w14:paraId="5B365B39" w14:textId="77777777" w:rsidR="00576846" w:rsidRDefault="00576846" w:rsidP="0095648E">
      <w:pPr>
        <w:rPr>
          <w:color w:val="0000FF"/>
        </w:rPr>
      </w:pPr>
      <w:r>
        <w:rPr>
          <w:color w:val="0000FF"/>
        </w:rPr>
        <w:t>Orange</w:t>
      </w:r>
    </w:p>
    <w:p w14:paraId="4616AB71" w14:textId="77777777" w:rsidR="00576846" w:rsidRDefault="00576846" w:rsidP="0095648E">
      <w:pPr>
        <w:rPr>
          <w:color w:val="0000FF"/>
        </w:rPr>
      </w:pPr>
      <w:r>
        <w:rPr>
          <w:color w:val="0000FF"/>
        </w:rPr>
        <w:lastRenderedPageBreak/>
        <w:t>OTD</w:t>
      </w:r>
    </w:p>
    <w:p w14:paraId="37EFFC31" w14:textId="77777777" w:rsidR="00576846" w:rsidRDefault="00576846" w:rsidP="0095648E">
      <w:pPr>
        <w:rPr>
          <w:color w:val="0000FF"/>
        </w:rPr>
      </w:pPr>
      <w:r>
        <w:rPr>
          <w:color w:val="0000FF"/>
        </w:rPr>
        <w:t>Qualcomm</w:t>
      </w:r>
    </w:p>
    <w:p w14:paraId="0E42825B" w14:textId="77777777" w:rsidR="00576846" w:rsidRDefault="00576846" w:rsidP="0095648E">
      <w:pPr>
        <w:rPr>
          <w:color w:val="0000FF"/>
        </w:rPr>
      </w:pPr>
      <w:r>
        <w:rPr>
          <w:color w:val="0000FF"/>
        </w:rPr>
        <w:t>Samsung</w:t>
      </w:r>
    </w:p>
    <w:p w14:paraId="2743E276" w14:textId="77777777" w:rsidR="00576846" w:rsidRDefault="00576846" w:rsidP="0095648E">
      <w:pPr>
        <w:rPr>
          <w:color w:val="0000FF"/>
        </w:rPr>
      </w:pPr>
      <w:r>
        <w:rPr>
          <w:color w:val="0000FF"/>
        </w:rPr>
        <w:t>Sangsoo</w:t>
      </w:r>
    </w:p>
    <w:p w14:paraId="08EA013B" w14:textId="77777777" w:rsidR="00576846" w:rsidRDefault="00576846" w:rsidP="0095648E">
      <w:pPr>
        <w:rPr>
          <w:color w:val="0000FF"/>
        </w:rPr>
      </w:pPr>
      <w:r>
        <w:rPr>
          <w:color w:val="0000FF"/>
        </w:rPr>
        <w:t>Sharp</w:t>
      </w:r>
    </w:p>
    <w:p w14:paraId="241F3C87" w14:textId="77777777" w:rsidR="00576846" w:rsidRDefault="00576846" w:rsidP="0095648E">
      <w:pPr>
        <w:rPr>
          <w:color w:val="0000FF"/>
        </w:rPr>
      </w:pPr>
      <w:r>
        <w:rPr>
          <w:color w:val="0000FF"/>
        </w:rPr>
        <w:t>Sony</w:t>
      </w:r>
    </w:p>
    <w:p w14:paraId="0CB869E7" w14:textId="77777777" w:rsidR="00576846" w:rsidRDefault="00576846" w:rsidP="0095648E">
      <w:pPr>
        <w:rPr>
          <w:color w:val="0000FF"/>
        </w:rPr>
      </w:pPr>
      <w:r>
        <w:rPr>
          <w:color w:val="0000FF"/>
        </w:rPr>
        <w:t>TCCA</w:t>
      </w:r>
    </w:p>
    <w:p w14:paraId="78D5E70D" w14:textId="77777777" w:rsidR="00576846" w:rsidRDefault="00576846" w:rsidP="0095648E">
      <w:pPr>
        <w:rPr>
          <w:color w:val="0000FF"/>
        </w:rPr>
      </w:pPr>
      <w:r>
        <w:rPr>
          <w:color w:val="0000FF"/>
        </w:rPr>
        <w:t>Telefonica</w:t>
      </w:r>
    </w:p>
    <w:p w14:paraId="4D0A5334" w14:textId="77777777" w:rsidR="00576846" w:rsidRDefault="00576846" w:rsidP="0095648E">
      <w:pPr>
        <w:rPr>
          <w:color w:val="0000FF"/>
        </w:rPr>
      </w:pPr>
      <w:r>
        <w:rPr>
          <w:color w:val="0000FF"/>
        </w:rPr>
        <w:t>Tencent</w:t>
      </w:r>
    </w:p>
    <w:p w14:paraId="0E45555F" w14:textId="77777777" w:rsidR="00576846" w:rsidRDefault="00576846" w:rsidP="0095648E">
      <w:pPr>
        <w:rPr>
          <w:color w:val="0000FF"/>
        </w:rPr>
      </w:pPr>
      <w:r>
        <w:rPr>
          <w:color w:val="0000FF"/>
        </w:rPr>
        <w:t>Thales</w:t>
      </w:r>
    </w:p>
    <w:p w14:paraId="44D6D25D" w14:textId="77777777" w:rsidR="00576846" w:rsidRDefault="00576846" w:rsidP="0095648E">
      <w:pPr>
        <w:rPr>
          <w:color w:val="0000FF"/>
        </w:rPr>
      </w:pPr>
      <w:r>
        <w:rPr>
          <w:color w:val="0000FF"/>
        </w:rPr>
        <w:t>TIM</w:t>
      </w:r>
    </w:p>
    <w:p w14:paraId="41A71015" w14:textId="77777777" w:rsidR="00576846" w:rsidRDefault="00576846" w:rsidP="0095648E">
      <w:pPr>
        <w:rPr>
          <w:color w:val="0000FF"/>
        </w:rPr>
      </w:pPr>
      <w:r>
        <w:rPr>
          <w:color w:val="0000FF"/>
        </w:rPr>
        <w:t>TMUS</w:t>
      </w:r>
    </w:p>
    <w:p w14:paraId="213A405F" w14:textId="77777777" w:rsidR="00576846" w:rsidRDefault="00576846" w:rsidP="0095648E">
      <w:pPr>
        <w:rPr>
          <w:color w:val="0000FF"/>
        </w:rPr>
      </w:pPr>
      <w:r>
        <w:rPr>
          <w:color w:val="0000FF"/>
        </w:rPr>
        <w:t>TTA</w:t>
      </w:r>
    </w:p>
    <w:p w14:paraId="4EC7882C" w14:textId="77777777" w:rsidR="00576846" w:rsidRDefault="00576846" w:rsidP="0095648E">
      <w:pPr>
        <w:rPr>
          <w:color w:val="0000FF"/>
        </w:rPr>
      </w:pPr>
      <w:r>
        <w:rPr>
          <w:color w:val="0000FF"/>
        </w:rPr>
        <w:t>US NSA</w:t>
      </w:r>
    </w:p>
    <w:p w14:paraId="768FDFC3" w14:textId="77777777" w:rsidR="00576846" w:rsidRDefault="00576846" w:rsidP="0095648E">
      <w:pPr>
        <w:rPr>
          <w:color w:val="0000FF"/>
        </w:rPr>
      </w:pPr>
      <w:r>
        <w:rPr>
          <w:color w:val="0000FF"/>
        </w:rPr>
        <w:t>Verizon</w:t>
      </w:r>
    </w:p>
    <w:p w14:paraId="69D3CD70" w14:textId="77777777" w:rsidR="00576846" w:rsidRDefault="00576846" w:rsidP="0095648E">
      <w:pPr>
        <w:rPr>
          <w:color w:val="0000FF"/>
        </w:rPr>
      </w:pPr>
      <w:r>
        <w:rPr>
          <w:color w:val="0000FF"/>
        </w:rPr>
        <w:t>vivo</w:t>
      </w:r>
    </w:p>
    <w:p w14:paraId="4786CE52" w14:textId="77777777" w:rsidR="00576846" w:rsidRDefault="00576846" w:rsidP="0095648E">
      <w:pPr>
        <w:rPr>
          <w:color w:val="0000FF"/>
        </w:rPr>
      </w:pPr>
      <w:r>
        <w:rPr>
          <w:color w:val="0000FF"/>
        </w:rPr>
        <w:t>Vodafone</w:t>
      </w:r>
    </w:p>
    <w:p w14:paraId="110A1448" w14:textId="77777777" w:rsidR="00576846" w:rsidRDefault="00576846" w:rsidP="0095648E">
      <w:pPr>
        <w:rPr>
          <w:color w:val="0000FF"/>
        </w:rPr>
      </w:pPr>
      <w:r>
        <w:rPr>
          <w:color w:val="0000FF"/>
        </w:rPr>
        <w:t>Xiaomi</w:t>
      </w:r>
    </w:p>
    <w:p w14:paraId="2EA9A15A" w14:textId="77777777" w:rsidR="00576846" w:rsidRDefault="00576846" w:rsidP="0095648E">
      <w:pPr>
        <w:rPr>
          <w:color w:val="0000FF"/>
        </w:rPr>
      </w:pPr>
      <w:r>
        <w:rPr>
          <w:color w:val="0000FF"/>
        </w:rPr>
        <w:t>ZTE</w:t>
      </w:r>
    </w:p>
    <w:p w14:paraId="63BB1686" w14:textId="3655CF85" w:rsidR="00307E00" w:rsidRDefault="00576846" w:rsidP="0095648E">
      <w:pPr>
        <w:rPr>
          <w:color w:val="0000FF"/>
        </w:rPr>
      </w:pPr>
      <w:r>
        <w:rPr>
          <w:color w:val="0000FF"/>
        </w:rPr>
        <w:t>ZTE Wistron</w:t>
      </w:r>
    </w:p>
    <w:p w14:paraId="57D00D01" w14:textId="77777777" w:rsidR="004B6FF8" w:rsidRDefault="004B6FF8" w:rsidP="004B6FF8"/>
    <w:p w14:paraId="04670617" w14:textId="50A62689" w:rsidR="000043D6" w:rsidRDefault="000043D6" w:rsidP="000043D6">
      <w:r>
        <w:t>NOTE: Meeting notes are not exhaustive and may not contain all the comments made during the conference call.</w:t>
      </w:r>
    </w:p>
    <w:p w14:paraId="1121378E" w14:textId="77777777" w:rsidR="00F04EA0" w:rsidRDefault="00F04EA0" w:rsidP="000043D6"/>
    <w:p w14:paraId="5AAA6EB8" w14:textId="77777777" w:rsidR="00F04EA0" w:rsidRDefault="00F04EA0" w:rsidP="00F04EA0">
      <w:pPr>
        <w:keepNext/>
        <w:rPr>
          <w:b/>
          <w:bCs/>
          <w:sz w:val="24"/>
          <w:lang w:val="en-US"/>
        </w:rPr>
      </w:pPr>
      <w:r>
        <w:rPr>
          <w:b/>
          <w:bCs/>
          <w:sz w:val="24"/>
          <w:lang w:val="en-US"/>
        </w:rPr>
        <w:t>IPR call reminder:</w:t>
      </w:r>
    </w:p>
    <w:tbl>
      <w:tblPr>
        <w:tblW w:w="97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3"/>
      </w:tblGrid>
      <w:tr w:rsidR="00F04EA0" w:rsidRPr="00177F1F" w14:paraId="190BCF2C" w14:textId="77777777" w:rsidTr="00B103A9">
        <w:tc>
          <w:tcPr>
            <w:tcW w:w="9773" w:type="dxa"/>
            <w:tcBorders>
              <w:top w:val="single" w:sz="4" w:space="0" w:color="auto"/>
              <w:left w:val="single" w:sz="4" w:space="0" w:color="auto"/>
              <w:bottom w:val="single" w:sz="4" w:space="0" w:color="auto"/>
              <w:right w:val="single" w:sz="4" w:space="0" w:color="auto"/>
            </w:tcBorders>
            <w:shd w:val="clear" w:color="auto" w:fill="FFFF00"/>
            <w:hideMark/>
          </w:tcPr>
          <w:p w14:paraId="57666C59" w14:textId="77777777" w:rsidR="00F04EA0" w:rsidRPr="00177F1F" w:rsidRDefault="00F04EA0" w:rsidP="00B103A9">
            <w:pPr>
              <w:rPr>
                <w:szCs w:val="18"/>
              </w:rPr>
            </w:pPr>
            <w:r w:rsidRPr="00177F1F">
              <w:rPr>
                <w:b/>
                <w:bCs/>
                <w:i/>
                <w:iCs/>
                <w:color w:val="800000"/>
                <w:sz w:val="24"/>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p w14:paraId="0F577491" w14:textId="77777777" w:rsidR="00F04EA0" w:rsidRDefault="00F04EA0" w:rsidP="00B103A9">
            <w:r w:rsidRPr="00177F1F">
              <w:rPr>
                <w:b/>
                <w:bCs/>
                <w:i/>
                <w:iCs/>
                <w:color w:val="800000"/>
                <w:sz w:val="24"/>
              </w:rPr>
              <w:t>Delegates are asked to take note that they are thereby invited:</w:t>
            </w:r>
          </w:p>
          <w:p w14:paraId="291F972C" w14:textId="77777777" w:rsidR="00F04EA0" w:rsidRPr="00177F1F" w:rsidRDefault="00F04EA0" w:rsidP="00B103A9">
            <w:pPr>
              <w:numPr>
                <w:ilvl w:val="0"/>
                <w:numId w:val="11"/>
              </w:numPr>
              <w:tabs>
                <w:tab w:val="clear" w:pos="567"/>
                <w:tab w:val="clear" w:pos="851"/>
                <w:tab w:val="clear" w:pos="1134"/>
                <w:tab w:val="clear" w:pos="1418"/>
                <w:tab w:val="clear" w:pos="1701"/>
              </w:tabs>
              <w:spacing w:after="0"/>
              <w:rPr>
                <w:rFonts w:eastAsia="Times New Roman"/>
              </w:rPr>
            </w:pPr>
            <w:r w:rsidRPr="00177F1F">
              <w:rPr>
                <w:rFonts w:eastAsia="Times New Roman"/>
                <w:b/>
                <w:bCs/>
                <w:i/>
                <w:iCs/>
                <w:color w:val="800000"/>
                <w:sz w:val="24"/>
              </w:rPr>
              <w:t>to investigate whether their organization or any other organization owns IPRs which are, or are likely to become Essential in respect of the work of 3GPP.</w:t>
            </w:r>
          </w:p>
          <w:p w14:paraId="3BF74B2D" w14:textId="77777777" w:rsidR="00F04EA0" w:rsidRPr="00177F1F" w:rsidRDefault="00F04EA0" w:rsidP="00B103A9">
            <w:pPr>
              <w:numPr>
                <w:ilvl w:val="0"/>
                <w:numId w:val="11"/>
              </w:numPr>
              <w:tabs>
                <w:tab w:val="clear" w:pos="567"/>
                <w:tab w:val="clear" w:pos="851"/>
                <w:tab w:val="clear" w:pos="1134"/>
                <w:tab w:val="clear" w:pos="1418"/>
                <w:tab w:val="clear" w:pos="1701"/>
              </w:tabs>
              <w:spacing w:after="0"/>
              <w:rPr>
                <w:rFonts w:eastAsia="Times New Roman"/>
              </w:rPr>
            </w:pPr>
            <w:r w:rsidRPr="00177F1F">
              <w:rPr>
                <w:rFonts w:eastAsia="Times New Roman"/>
                <w:b/>
                <w:bCs/>
                <w:i/>
                <w:iCs/>
                <w:color w:val="800000"/>
                <w:sz w:val="24"/>
              </w:rPr>
              <w:t>to notify their respective Organizational Partners of all potential IPRs, e.g., for ETSI, by means of the IPR Information Statement and the Licensing declaration forms"</w:t>
            </w:r>
          </w:p>
        </w:tc>
      </w:tr>
    </w:tbl>
    <w:p w14:paraId="75178BF2" w14:textId="77777777" w:rsidR="00F04EA0" w:rsidRPr="009F179A" w:rsidRDefault="00F04EA0" w:rsidP="00F04EA0">
      <w:pPr>
        <w:keepNext/>
        <w:rPr>
          <w:rFonts w:eastAsia="Times New Roman" w:cs="Arial"/>
          <w:szCs w:val="18"/>
        </w:rPr>
      </w:pPr>
    </w:p>
    <w:p w14:paraId="5498ACF9" w14:textId="77777777" w:rsidR="00F04EA0" w:rsidRDefault="00F04EA0" w:rsidP="00F04EA0">
      <w:pPr>
        <w:pStyle w:val="Heading3"/>
      </w:pPr>
      <w:r>
        <w:t>Welcome, IPR &amp; Anti-Trust</w:t>
      </w:r>
    </w:p>
    <w:p w14:paraId="2360AF43" w14:textId="77777777" w:rsidR="00F04EA0" w:rsidRDefault="00F04EA0" w:rsidP="00F04EA0">
      <w:pPr>
        <w:keepNext/>
      </w:pPr>
      <w:r>
        <w:rPr>
          <w:b/>
          <w:bCs/>
          <w:sz w:val="24"/>
          <w:lang w:val="en-US"/>
        </w:rPr>
        <w:t>Antitrust policy Reminder:</w:t>
      </w:r>
    </w:p>
    <w:tbl>
      <w:tblPr>
        <w:tblW w:w="97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5DCE4"/>
        <w:tblLook w:val="04A0" w:firstRow="1" w:lastRow="0" w:firstColumn="1" w:lastColumn="0" w:noHBand="0" w:noVBand="1"/>
      </w:tblPr>
      <w:tblGrid>
        <w:gridCol w:w="9773"/>
      </w:tblGrid>
      <w:tr w:rsidR="00F04EA0" w:rsidRPr="00177F1F" w14:paraId="5DAE5BCF" w14:textId="77777777" w:rsidTr="00B103A9">
        <w:tc>
          <w:tcPr>
            <w:tcW w:w="9773" w:type="dxa"/>
            <w:tcBorders>
              <w:top w:val="single" w:sz="4" w:space="0" w:color="auto"/>
              <w:left w:val="single" w:sz="4" w:space="0" w:color="auto"/>
              <w:bottom w:val="single" w:sz="4" w:space="0" w:color="auto"/>
              <w:right w:val="single" w:sz="4" w:space="0" w:color="auto"/>
            </w:tcBorders>
            <w:shd w:val="clear" w:color="auto" w:fill="D5DCE4"/>
            <w:hideMark/>
          </w:tcPr>
          <w:p w14:paraId="4F3069FE" w14:textId="77777777" w:rsidR="00F04EA0" w:rsidRDefault="00F04EA0" w:rsidP="00B103A9">
            <w:r w:rsidRPr="00177F1F">
              <w:rPr>
                <w:b/>
                <w:bCs/>
                <w:i/>
                <w:iCs/>
                <w:color w:val="800080"/>
                <w:sz w:val="24"/>
              </w:rPr>
              <w:t>“I also draw your attention to the fact that 3GPP activities are subject to all applicable antitrust and competition laws and that compliance with said laws is therefore required of any participant of this TSG/WG meeting including the Chairman and Vice Chairman. In case of question I recommend that you contact your legal counsel.</w:t>
            </w:r>
          </w:p>
          <w:p w14:paraId="0F5F0826" w14:textId="77777777" w:rsidR="00F04EA0" w:rsidRDefault="00F04EA0" w:rsidP="00B103A9">
            <w:r w:rsidRPr="00177F1F">
              <w:rPr>
                <w:b/>
                <w:bCs/>
                <w:i/>
                <w:iCs/>
                <w:color w:val="800080"/>
                <w:sz w:val="24"/>
              </w:rPr>
              <w:t>The leadership shall conduct the present meeting with impartiality and in the interests of 3GPP.</w:t>
            </w:r>
          </w:p>
          <w:p w14:paraId="4BC8493C" w14:textId="77777777" w:rsidR="00F04EA0" w:rsidRDefault="00F04EA0" w:rsidP="00B103A9">
            <w:r w:rsidRPr="00177F1F">
              <w:rPr>
                <w:b/>
                <w:bCs/>
                <w:i/>
                <w:iCs/>
                <w:color w:val="800080"/>
                <w:sz w:val="24"/>
              </w:rPr>
              <w:lastRenderedPageBreak/>
              <w:t>Furthermore, I would like to remind you that timely submission of work items in advance of TSG/WG meetings is important to allow for full and fair consideration of such matters.”</w:t>
            </w:r>
          </w:p>
        </w:tc>
      </w:tr>
    </w:tbl>
    <w:p w14:paraId="05050C50" w14:textId="1DE951AA" w:rsidR="00F04EA0" w:rsidRDefault="00F04EA0" w:rsidP="00F04EA0">
      <w:pPr>
        <w:keepNext/>
        <w:rPr>
          <w:rFonts w:eastAsia="Times New Roman" w:cs="Arial"/>
          <w:szCs w:val="18"/>
          <w:lang w:val="en-US"/>
        </w:rPr>
      </w:pPr>
    </w:p>
    <w:p w14:paraId="1AEE9777" w14:textId="77777777" w:rsidR="00A638F7" w:rsidRPr="009F179A" w:rsidRDefault="00A638F7" w:rsidP="00F04EA0">
      <w:pPr>
        <w:keepNext/>
        <w:rPr>
          <w:rFonts w:eastAsia="Times New Roman" w:cs="Arial"/>
          <w:szCs w:val="18"/>
          <w:lang w:val="en-US"/>
        </w:rPr>
      </w:pPr>
    </w:p>
    <w:p w14:paraId="1BB00FF3" w14:textId="260163AB" w:rsidR="00A61BCC" w:rsidRDefault="00A61BCC" w:rsidP="00DD6DF5">
      <w:pPr>
        <w:pStyle w:val="Heading1"/>
      </w:pPr>
      <w:r>
        <w:t>Opening of</w:t>
      </w:r>
      <w:r w:rsidR="001C3192">
        <w:t xml:space="preserve"> the</w:t>
      </w:r>
      <w:r>
        <w:t xml:space="preserve"> </w:t>
      </w:r>
      <w:r w:rsidR="001C3192">
        <w:t>Conference Call</w:t>
      </w:r>
    </w:p>
    <w:p w14:paraId="2370FE03" w14:textId="29A59EC6" w:rsidR="00FF028E" w:rsidRDefault="00FF028E" w:rsidP="00FF028E">
      <w:pPr>
        <w:rPr>
          <w:lang w:eastAsia="en-US"/>
        </w:rPr>
      </w:pPr>
      <w:r>
        <w:rPr>
          <w:lang w:eastAsia="en-US"/>
        </w:rPr>
        <w:t>The TSG</w:t>
      </w:r>
      <w:r w:rsidR="003D2FFE">
        <w:rPr>
          <w:lang w:eastAsia="en-US"/>
        </w:rPr>
        <w:t> </w:t>
      </w:r>
      <w:r>
        <w:rPr>
          <w:lang w:eastAsia="en-US"/>
        </w:rPr>
        <w:t>SA Chair opened this CC at 1</w:t>
      </w:r>
      <w:r w:rsidR="001C3192">
        <w:rPr>
          <w:lang w:eastAsia="en-US"/>
        </w:rPr>
        <w:t>3</w:t>
      </w:r>
      <w:r>
        <w:rPr>
          <w:lang w:eastAsia="en-US"/>
        </w:rPr>
        <w:t>.</w:t>
      </w:r>
      <w:r w:rsidR="001C3192">
        <w:rPr>
          <w:lang w:eastAsia="en-US"/>
        </w:rPr>
        <w:t>0</w:t>
      </w:r>
      <w:r>
        <w:rPr>
          <w:lang w:eastAsia="en-US"/>
        </w:rPr>
        <w:t>0 UTC.</w:t>
      </w:r>
    </w:p>
    <w:p w14:paraId="132FB3E4" w14:textId="0541C031" w:rsidR="003D2FFE" w:rsidRDefault="003D2FFE" w:rsidP="00DD6DF5">
      <w:pPr>
        <w:pStyle w:val="Heading1"/>
      </w:pPr>
      <w:r>
        <w:t>Welcome speech, approval of agenda, general</w:t>
      </w:r>
    </w:p>
    <w:p w14:paraId="4676BD6A" w14:textId="0D71137C" w:rsidR="003D2FFE" w:rsidRDefault="003D2FFE" w:rsidP="003D2FFE">
      <w:pPr>
        <w:rPr>
          <w:lang w:eastAsia="en-US"/>
        </w:rPr>
      </w:pPr>
      <w:r>
        <w:rPr>
          <w:lang w:eastAsia="en-US"/>
        </w:rPr>
        <w:t>The</w:t>
      </w:r>
      <w:r w:rsidR="00C7686A">
        <w:rPr>
          <w:lang w:eastAsia="en-US"/>
        </w:rPr>
        <w:t xml:space="preserve"> TSG S</w:t>
      </w:r>
      <w:r>
        <w:rPr>
          <w:lang w:eastAsia="en-US"/>
        </w:rPr>
        <w:t>A Chair welcomed</w:t>
      </w:r>
      <w:r w:rsidR="00C7686A">
        <w:rPr>
          <w:lang w:eastAsia="en-US"/>
        </w:rPr>
        <w:t xml:space="preserve"> the TSG SA Vice Chairs, the MCC Secretary and SA</w:t>
      </w:r>
      <w:r w:rsidR="007A035D">
        <w:rPr>
          <w:lang w:eastAsia="en-US"/>
        </w:rPr>
        <w:t> </w:t>
      </w:r>
      <w:r w:rsidR="00C7686A">
        <w:rPr>
          <w:lang w:eastAsia="en-US"/>
        </w:rPr>
        <w:t>WG Vice Chairs</w:t>
      </w:r>
      <w:r w:rsidR="00D64120">
        <w:rPr>
          <w:lang w:eastAsia="en-US"/>
        </w:rPr>
        <w:t xml:space="preserve"> and th</w:t>
      </w:r>
      <w:r w:rsidR="00C7686A">
        <w:rPr>
          <w:lang w:eastAsia="en-US"/>
        </w:rPr>
        <w:t>e</w:t>
      </w:r>
      <w:r>
        <w:rPr>
          <w:lang w:eastAsia="en-US"/>
        </w:rPr>
        <w:t xml:space="preserve"> delegates to this Conference Call.</w:t>
      </w:r>
      <w:r w:rsidR="00D64120">
        <w:rPr>
          <w:lang w:eastAsia="en-US"/>
        </w:rPr>
        <w:t xml:space="preserve"> The Chair notes </w:t>
      </w:r>
      <w:r w:rsidR="00DD6DF5">
        <w:rPr>
          <w:lang w:eastAsia="en-US"/>
        </w:rPr>
        <w:t>are</w:t>
      </w:r>
      <w:r w:rsidR="00D64120">
        <w:rPr>
          <w:lang w:eastAsia="en-US"/>
        </w:rPr>
        <w:t xml:space="preserve"> maintained in the folder </w:t>
      </w:r>
      <w:hyperlink r:id="rId5" w:history="1">
        <w:r w:rsidR="0024714C" w:rsidRPr="00C27DC9">
          <w:rPr>
            <w:rStyle w:val="Hyperlink"/>
            <w:lang w:eastAsia="en-US"/>
          </w:rPr>
          <w:t>https://www.3gpp.org/ftp/TSG_SA/TSG_SA/TSGS_97E_Electronic_2022-09/INBOX/Chair_Notes/</w:t>
        </w:r>
      </w:hyperlink>
      <w:r w:rsidR="00DD6DF5">
        <w:rPr>
          <w:lang w:eastAsia="en-US"/>
        </w:rPr>
        <w:t>.</w:t>
      </w:r>
    </w:p>
    <w:p w14:paraId="29CF5915" w14:textId="11A0B366" w:rsidR="0092681D" w:rsidRDefault="0092681D" w:rsidP="003D2FFE">
      <w:pPr>
        <w:rPr>
          <w:lang w:eastAsia="en-US"/>
        </w:rPr>
      </w:pPr>
      <w:r>
        <w:rPr>
          <w:lang w:eastAsia="en-US"/>
        </w:rPr>
        <w:t>Issues for this CC:</w:t>
      </w:r>
    </w:p>
    <w:p w14:paraId="2C353288" w14:textId="22BF98D3" w:rsidR="009F305C" w:rsidRDefault="0092681D" w:rsidP="0092681D">
      <w:pPr>
        <w:pStyle w:val="B1"/>
      </w:pPr>
      <w:r>
        <w:t>-</w:t>
      </w:r>
      <w:r w:rsidR="009F305C">
        <w:tab/>
        <w:t>1.5h: Rel-19 process discussions, agenda item 3.7</w:t>
      </w:r>
    </w:p>
    <w:p w14:paraId="2B4619D7" w14:textId="256200AA" w:rsidR="009F305C" w:rsidRDefault="0092681D" w:rsidP="0092681D">
      <w:pPr>
        <w:pStyle w:val="B1"/>
      </w:pPr>
      <w:r>
        <w:t>-</w:t>
      </w:r>
      <w:r w:rsidR="009F305C">
        <w:tab/>
        <w:t>0.5h: what's left from Tuesday, possible revisions, block approvals</w:t>
      </w:r>
    </w:p>
    <w:p w14:paraId="3BC04E94" w14:textId="77777777" w:rsidR="0092681D" w:rsidRDefault="0092681D" w:rsidP="0092681D">
      <w:pPr>
        <w:pStyle w:val="B1"/>
      </w:pPr>
    </w:p>
    <w:p w14:paraId="4508638D" w14:textId="746668D7" w:rsidR="007A035D" w:rsidRPr="009F305C" w:rsidRDefault="009F305C" w:rsidP="003D2FFE">
      <w:pPr>
        <w:rPr>
          <w:color w:val="0000FF"/>
          <w:lang w:eastAsia="en-US"/>
        </w:rPr>
      </w:pPr>
      <w:r w:rsidRPr="009F305C">
        <w:rPr>
          <w:color w:val="0000FF"/>
          <w:lang w:eastAsia="en-US"/>
        </w:rPr>
        <w:t>NOTE:</w:t>
      </w:r>
      <w:r w:rsidRPr="009F305C">
        <w:rPr>
          <w:color w:val="0000FF"/>
          <w:lang w:eastAsia="en-US"/>
        </w:rPr>
        <w:tab/>
        <w:t>CC#3, planned for Thursday 15 September</w:t>
      </w:r>
      <w:r>
        <w:rPr>
          <w:color w:val="0000FF"/>
          <w:lang w:eastAsia="en-US"/>
        </w:rPr>
        <w:t>,</w:t>
      </w:r>
      <w:r w:rsidRPr="009F305C">
        <w:rPr>
          <w:color w:val="0000FF"/>
          <w:lang w:eastAsia="en-US"/>
        </w:rPr>
        <w:t xml:space="preserve"> was cancelled.</w:t>
      </w:r>
    </w:p>
    <w:p w14:paraId="66743FD0" w14:textId="703254EB" w:rsidR="009F305C" w:rsidRDefault="0092681D" w:rsidP="003D2FFE">
      <w:pPr>
        <w:rPr>
          <w:lang w:eastAsia="en-US"/>
        </w:rPr>
      </w:pPr>
      <w:r>
        <w:rPr>
          <w:lang w:eastAsia="en-US"/>
        </w:rPr>
        <w:t xml:space="preserve">Block approval which was scheduled for Thursday CC will be handled at this CC if there are no objections raised during this call. </w:t>
      </w:r>
      <w:r w:rsidRPr="0092681D">
        <w:rPr>
          <w:b/>
          <w:bCs/>
          <w:lang w:eastAsia="en-US"/>
        </w:rPr>
        <w:t>Final conclusions are done on Friday CC, so issues discovered after the block approval can still be raised.</w:t>
      </w:r>
    </w:p>
    <w:p w14:paraId="27ABCE80" w14:textId="77777777" w:rsidR="00587F6F" w:rsidRDefault="00587F6F" w:rsidP="003D2FFE">
      <w:pPr>
        <w:rPr>
          <w:lang w:eastAsia="en-US"/>
        </w:rPr>
      </w:pPr>
    </w:p>
    <w:p w14:paraId="00321770" w14:textId="3BC161DD" w:rsidR="00DD6DF5" w:rsidRDefault="009F305C" w:rsidP="00DD6DF5">
      <w:pPr>
        <w:pStyle w:val="Heading2"/>
      </w:pPr>
      <w:r>
        <w:t>Rel-19 process discussions, agenda item 3.7</w:t>
      </w:r>
    </w:p>
    <w:p w14:paraId="72BEA794" w14:textId="77777777" w:rsidR="00587F6F" w:rsidRDefault="00587F6F" w:rsidP="00587F6F">
      <w:pPr>
        <w:keepNext/>
        <w:pBdr>
          <w:top w:val="single" w:sz="4" w:space="1" w:color="auto"/>
        </w:pBdr>
        <w:rPr>
          <w:lang w:eastAsia="en-US"/>
        </w:rPr>
      </w:pPr>
      <w:r w:rsidRPr="00587F6F">
        <w:rPr>
          <w:color w:val="0000FF"/>
          <w:lang w:eastAsia="en-US"/>
        </w:rPr>
        <w:t>SP-220898</w:t>
      </w:r>
      <w:r>
        <w:rPr>
          <w:lang w:eastAsia="en-US"/>
        </w:rPr>
        <w:t xml:space="preserve"> (DISCUSSION) Considerations on future release planning (MediaTek Inc.)</w:t>
      </w:r>
    </w:p>
    <w:p w14:paraId="03D93225" w14:textId="77777777" w:rsidR="00587F6F" w:rsidRPr="00DA12F6" w:rsidRDefault="00587F6F" w:rsidP="00587F6F">
      <w:pPr>
        <w:keepNext/>
        <w:rPr>
          <w:rFonts w:cs="Arial"/>
          <w:b/>
        </w:rPr>
      </w:pPr>
      <w:r w:rsidRPr="00DA12F6">
        <w:rPr>
          <w:rFonts w:cs="Arial"/>
          <w:b/>
        </w:rPr>
        <w:t>Discussion and conclusion:</w:t>
      </w:r>
    </w:p>
    <w:p w14:paraId="4CD56C07" w14:textId="62E69E8C" w:rsidR="00587F6F" w:rsidRDefault="008E6301" w:rsidP="00587F6F">
      <w:pPr>
        <w:rPr>
          <w:lang w:eastAsia="en-US"/>
        </w:rPr>
      </w:pPr>
      <w:r>
        <w:rPr>
          <w:lang w:eastAsia="en-US"/>
        </w:rPr>
        <w:t>This was reviewed and will be included in the overall discussion</w:t>
      </w:r>
      <w:r w:rsidR="00AA6B5D">
        <w:rPr>
          <w:lang w:eastAsia="en-US"/>
        </w:rPr>
        <w:t xml:space="preserve"> of </w:t>
      </w:r>
      <w:r w:rsidR="00AA6B5D" w:rsidRPr="00587F6F">
        <w:rPr>
          <w:color w:val="0000FF"/>
          <w:lang w:eastAsia="en-US"/>
        </w:rPr>
        <w:t>SP-220965</w:t>
      </w:r>
      <w:r>
        <w:rPr>
          <w:lang w:eastAsia="en-US"/>
        </w:rPr>
        <w:t xml:space="preserve">. This was then </w:t>
      </w:r>
      <w:r w:rsidRPr="008E6301">
        <w:rPr>
          <w:color w:val="0000FF"/>
          <w:lang w:eastAsia="en-US"/>
        </w:rPr>
        <w:t>noted</w:t>
      </w:r>
      <w:r>
        <w:rPr>
          <w:lang w:eastAsia="en-US"/>
        </w:rPr>
        <w:t>.</w:t>
      </w:r>
    </w:p>
    <w:p w14:paraId="1D1FE7D5" w14:textId="77777777" w:rsidR="00587F6F" w:rsidRDefault="00587F6F" w:rsidP="00587F6F">
      <w:pPr>
        <w:keepNext/>
        <w:pBdr>
          <w:top w:val="single" w:sz="4" w:space="1" w:color="auto"/>
        </w:pBdr>
        <w:rPr>
          <w:lang w:eastAsia="en-US"/>
        </w:rPr>
      </w:pPr>
      <w:r w:rsidRPr="00587F6F">
        <w:rPr>
          <w:color w:val="0000FF"/>
          <w:lang w:eastAsia="en-US"/>
        </w:rPr>
        <w:t>SP-220905</w:t>
      </w:r>
      <w:r>
        <w:rPr>
          <w:lang w:eastAsia="en-US"/>
        </w:rPr>
        <w:t xml:space="preserve"> (DISCUSSION) Proposals for Release contents planning for Rel-19 (and beyond) (Nokia, Nokia Shanghai Bell)</w:t>
      </w:r>
    </w:p>
    <w:p w14:paraId="28B76DED" w14:textId="77777777" w:rsidR="00587F6F" w:rsidRPr="00DA12F6" w:rsidRDefault="00587F6F" w:rsidP="00587F6F">
      <w:pPr>
        <w:keepNext/>
        <w:rPr>
          <w:rFonts w:cs="Arial"/>
          <w:b/>
        </w:rPr>
      </w:pPr>
      <w:r w:rsidRPr="00DA12F6">
        <w:rPr>
          <w:rFonts w:cs="Arial"/>
          <w:b/>
        </w:rPr>
        <w:t>Discussion and conclusion:</w:t>
      </w:r>
    </w:p>
    <w:p w14:paraId="2000D812" w14:textId="365CD838" w:rsidR="00587F6F" w:rsidRDefault="009E21D6" w:rsidP="00587F6F">
      <w:pPr>
        <w:rPr>
          <w:lang w:eastAsia="en-US"/>
        </w:rPr>
      </w:pPr>
      <w:r>
        <w:rPr>
          <w:lang w:eastAsia="en-US"/>
        </w:rPr>
        <w:t xml:space="preserve">China Telecom asked whether there were any ideas on </w:t>
      </w:r>
      <w:proofErr w:type="spellStart"/>
      <w:r>
        <w:rPr>
          <w:lang w:eastAsia="en-US"/>
        </w:rPr>
        <w:t>Rapporteurship</w:t>
      </w:r>
      <w:proofErr w:type="spellEnd"/>
      <w:r>
        <w:rPr>
          <w:lang w:eastAsia="en-US"/>
        </w:rPr>
        <w:t xml:space="preserve"> and when the best time would be to have the </w:t>
      </w:r>
      <w:proofErr w:type="spellStart"/>
      <w:r>
        <w:rPr>
          <w:lang w:eastAsia="en-US"/>
        </w:rPr>
        <w:t>Rap</w:t>
      </w:r>
      <w:r w:rsidR="002225D0">
        <w:rPr>
          <w:lang w:eastAsia="en-US"/>
        </w:rPr>
        <w:t>p</w:t>
      </w:r>
      <w:r>
        <w:rPr>
          <w:lang w:eastAsia="en-US"/>
        </w:rPr>
        <w:t>orteurship</w:t>
      </w:r>
      <w:proofErr w:type="spellEnd"/>
      <w:r>
        <w:rPr>
          <w:lang w:eastAsia="en-US"/>
        </w:rPr>
        <w:t xml:space="preserve"> information. Nokia replied that this is not part of this proposal, but would be needed for all the work. The dates for the milestones need further discussion, as </w:t>
      </w:r>
      <w:r w:rsidR="002225D0">
        <w:rPr>
          <w:lang w:eastAsia="en-US"/>
        </w:rPr>
        <w:t>Rel</w:t>
      </w:r>
      <w:r w:rsidR="002225D0">
        <w:rPr>
          <w:lang w:eastAsia="en-US"/>
        </w:rPr>
        <w:noBreakHyphen/>
      </w:r>
      <w:r>
        <w:rPr>
          <w:lang w:eastAsia="en-US"/>
        </w:rPr>
        <w:t>18 is still taking resources and will need to wait for further progress. For down-scoping, (TSG X + 3 months) the idea is that the TSG would identify the need and request the</w:t>
      </w:r>
      <w:r w:rsidR="002225D0">
        <w:rPr>
          <w:lang w:eastAsia="en-US"/>
        </w:rPr>
        <w:t> WGs</w:t>
      </w:r>
      <w:r>
        <w:rPr>
          <w:lang w:eastAsia="en-US"/>
        </w:rPr>
        <w:t xml:space="preserve"> to preform down-scoping exercises.</w:t>
      </w:r>
    </w:p>
    <w:p w14:paraId="6F9FEDCE" w14:textId="7FF7A534" w:rsidR="009E21D6" w:rsidRDefault="009E21D6" w:rsidP="00587F6F">
      <w:pPr>
        <w:rPr>
          <w:lang w:eastAsia="en-US"/>
        </w:rPr>
      </w:pPr>
      <w:r>
        <w:rPr>
          <w:lang w:eastAsia="en-US"/>
        </w:rPr>
        <w:t xml:space="preserve">The TSG SA Chair commented that the appropriate time to talk about the </w:t>
      </w:r>
      <w:r w:rsidR="002225D0">
        <w:rPr>
          <w:lang w:eastAsia="en-US"/>
        </w:rPr>
        <w:t>Rel</w:t>
      </w:r>
      <w:r w:rsidR="002225D0">
        <w:rPr>
          <w:lang w:eastAsia="en-US"/>
        </w:rPr>
        <w:noBreakHyphen/>
      </w:r>
      <w:r>
        <w:rPr>
          <w:lang w:eastAsia="en-US"/>
        </w:rPr>
        <w:t>18 time line and / or extension will need to take place in the December TSGs. It would be helpful</w:t>
      </w:r>
      <w:r w:rsidR="002225D0">
        <w:rPr>
          <w:lang w:eastAsia="en-US"/>
        </w:rPr>
        <w:t xml:space="preserve"> for this exercise</w:t>
      </w:r>
      <w:r>
        <w:rPr>
          <w:lang w:eastAsia="en-US"/>
        </w:rPr>
        <w:t xml:space="preserve"> to assume that </w:t>
      </w:r>
      <w:r w:rsidR="002225D0">
        <w:rPr>
          <w:lang w:eastAsia="en-US"/>
        </w:rPr>
        <w:t>Rel</w:t>
      </w:r>
      <w:r w:rsidR="002225D0">
        <w:rPr>
          <w:lang w:eastAsia="en-US"/>
        </w:rPr>
        <w:noBreakHyphen/>
      </w:r>
      <w:r>
        <w:rPr>
          <w:lang w:eastAsia="en-US"/>
        </w:rPr>
        <w:t xml:space="preserve">19 will follow the current </w:t>
      </w:r>
      <w:r w:rsidR="002225D0">
        <w:rPr>
          <w:lang w:eastAsia="en-US"/>
        </w:rPr>
        <w:t>Rel</w:t>
      </w:r>
      <w:r w:rsidR="002225D0">
        <w:rPr>
          <w:lang w:eastAsia="en-US"/>
        </w:rPr>
        <w:noBreakHyphen/>
      </w:r>
      <w:r>
        <w:rPr>
          <w:lang w:eastAsia="en-US"/>
        </w:rPr>
        <w:t>18 time line.</w:t>
      </w:r>
    </w:p>
    <w:p w14:paraId="01A986E7" w14:textId="701CD232" w:rsidR="002225D0" w:rsidRDefault="002225D0" w:rsidP="00587F6F">
      <w:pPr>
        <w:rPr>
          <w:lang w:eastAsia="en-US"/>
        </w:rPr>
      </w:pPr>
      <w:r>
        <w:rPr>
          <w:lang w:eastAsia="en-US"/>
        </w:rPr>
        <w:t>FirstNet asked whether an overall 3GPP High-level themes had been considered before starting on this process. The TSG CT Chair asked whether the Workshop before TSG X will be correlated to the previous one and how much time for e-mail discussion will be needed. Nokia replied that the Workshop should be around March and June 2023, once SA WG2 progress has been determined. High level Themes were considered more relevant to the RAN work and coordination with RAN Rel</w:t>
      </w:r>
      <w:r>
        <w:rPr>
          <w:lang w:eastAsia="en-US"/>
        </w:rPr>
        <w:noBreakHyphen/>
        <w:t>19 discussions should be considered. The TSG SA Chair commented that the 'Themes' idea is new to TSGs SA and it is proposed to leave such discussions to a later time in coordination with TSG RAN.</w:t>
      </w:r>
    </w:p>
    <w:p w14:paraId="1CB8C213" w14:textId="5EB16042" w:rsidR="002225D0" w:rsidRDefault="007F3F8E" w:rsidP="00587F6F">
      <w:pPr>
        <w:rPr>
          <w:lang w:eastAsia="en-US"/>
        </w:rPr>
      </w:pPr>
      <w:r>
        <w:rPr>
          <w:lang w:eastAsia="en-US"/>
        </w:rPr>
        <w:t xml:space="preserve">This was then </w:t>
      </w:r>
      <w:r w:rsidRPr="008E6301">
        <w:rPr>
          <w:color w:val="0000FF"/>
          <w:lang w:eastAsia="en-US"/>
        </w:rPr>
        <w:t>noted</w:t>
      </w:r>
      <w:r>
        <w:rPr>
          <w:lang w:eastAsia="en-US"/>
        </w:rPr>
        <w:t>.</w:t>
      </w:r>
    </w:p>
    <w:p w14:paraId="5784F40C" w14:textId="77777777" w:rsidR="002225D0" w:rsidRDefault="002225D0" w:rsidP="00587F6F">
      <w:pPr>
        <w:rPr>
          <w:lang w:eastAsia="en-US"/>
        </w:rPr>
      </w:pPr>
    </w:p>
    <w:p w14:paraId="18B7A72C" w14:textId="77777777" w:rsidR="00587F6F" w:rsidRDefault="00587F6F" w:rsidP="00587F6F">
      <w:pPr>
        <w:keepNext/>
        <w:pBdr>
          <w:top w:val="single" w:sz="4" w:space="1" w:color="auto"/>
        </w:pBdr>
        <w:rPr>
          <w:lang w:eastAsia="en-US"/>
        </w:rPr>
      </w:pPr>
      <w:r w:rsidRPr="00587F6F">
        <w:rPr>
          <w:color w:val="0000FF"/>
          <w:lang w:eastAsia="en-US"/>
        </w:rPr>
        <w:t>SP-220961</w:t>
      </w:r>
      <w:r>
        <w:rPr>
          <w:lang w:eastAsia="en-US"/>
        </w:rPr>
        <w:t xml:space="preserve"> (DISCUSSION) Proposals for Release contents planning for Rel-19 (and beyond) (</w:t>
      </w:r>
      <w:proofErr w:type="spellStart"/>
      <w:r>
        <w:rPr>
          <w:lang w:eastAsia="en-US"/>
        </w:rPr>
        <w:t>InterDigital</w:t>
      </w:r>
      <w:proofErr w:type="spellEnd"/>
      <w:r>
        <w:rPr>
          <w:lang w:eastAsia="en-US"/>
        </w:rPr>
        <w:t xml:space="preserve"> France R&amp;D, SAS)</w:t>
      </w:r>
    </w:p>
    <w:p w14:paraId="2747BFB6" w14:textId="77777777" w:rsidR="00587F6F" w:rsidRPr="00DA12F6" w:rsidRDefault="00587F6F" w:rsidP="00587F6F">
      <w:pPr>
        <w:keepNext/>
        <w:rPr>
          <w:rFonts w:cs="Arial"/>
          <w:b/>
        </w:rPr>
      </w:pPr>
      <w:r w:rsidRPr="00DA12F6">
        <w:rPr>
          <w:rFonts w:cs="Arial"/>
          <w:b/>
        </w:rPr>
        <w:t>Discussion and conclusion:</w:t>
      </w:r>
    </w:p>
    <w:p w14:paraId="06927F10" w14:textId="0BBE4231" w:rsidR="00587F6F" w:rsidRDefault="007F3F8E" w:rsidP="00587F6F">
      <w:pPr>
        <w:rPr>
          <w:lang w:eastAsia="en-US"/>
        </w:rPr>
      </w:pPr>
      <w:r>
        <w:rPr>
          <w:lang w:eastAsia="en-US"/>
        </w:rPr>
        <w:t>The MCC Work Plan Manager commented that Proposal 1 is already allowed (Study in one Release and WI in next Release)</w:t>
      </w:r>
      <w:r w:rsidR="00386296">
        <w:rPr>
          <w:lang w:eastAsia="en-US"/>
        </w:rPr>
        <w:t>. It was clarified that this intended to enforce this way of developing Features.</w:t>
      </w:r>
    </w:p>
    <w:p w14:paraId="1CFE1158" w14:textId="5F39380B" w:rsidR="00386296" w:rsidRDefault="00386296" w:rsidP="00587F6F">
      <w:pPr>
        <w:rPr>
          <w:lang w:eastAsia="en-US"/>
        </w:rPr>
      </w:pPr>
      <w:r>
        <w:rPr>
          <w:lang w:eastAsia="en-US"/>
        </w:rPr>
        <w:t>The SA WG2 Chair asked for clarification on Proposal 2 (Set WI Budget after completion of the Study Work) as there is unlikely to be time to include the WI at that time and also that not all Studies complete at the same time.</w:t>
      </w:r>
    </w:p>
    <w:p w14:paraId="3CA8D8B0" w14:textId="77777777" w:rsidR="00386296" w:rsidRDefault="00386296" w:rsidP="00386296">
      <w:pPr>
        <w:rPr>
          <w:lang w:eastAsia="en-US"/>
        </w:rPr>
      </w:pPr>
      <w:r>
        <w:rPr>
          <w:lang w:eastAsia="en-US"/>
        </w:rPr>
        <w:t xml:space="preserve">This was then </w:t>
      </w:r>
      <w:r w:rsidRPr="008E6301">
        <w:rPr>
          <w:color w:val="0000FF"/>
          <w:lang w:eastAsia="en-US"/>
        </w:rPr>
        <w:t>noted</w:t>
      </w:r>
      <w:r>
        <w:rPr>
          <w:lang w:eastAsia="en-US"/>
        </w:rPr>
        <w:t>.</w:t>
      </w:r>
    </w:p>
    <w:p w14:paraId="4168740F" w14:textId="77777777" w:rsidR="00386296" w:rsidRDefault="00386296" w:rsidP="00587F6F">
      <w:pPr>
        <w:rPr>
          <w:lang w:eastAsia="en-US"/>
        </w:rPr>
      </w:pPr>
    </w:p>
    <w:p w14:paraId="3F92975C" w14:textId="77777777" w:rsidR="00587F6F" w:rsidRDefault="00587F6F" w:rsidP="00587F6F">
      <w:pPr>
        <w:keepNext/>
        <w:pBdr>
          <w:top w:val="single" w:sz="4" w:space="1" w:color="auto"/>
        </w:pBdr>
        <w:rPr>
          <w:lang w:eastAsia="en-US"/>
        </w:rPr>
      </w:pPr>
      <w:r w:rsidRPr="00587F6F">
        <w:rPr>
          <w:color w:val="0000FF"/>
          <w:lang w:eastAsia="en-US"/>
        </w:rPr>
        <w:t>SP-220950</w:t>
      </w:r>
      <w:r>
        <w:rPr>
          <w:lang w:eastAsia="en-US"/>
        </w:rPr>
        <w:t xml:space="preserve"> (DISCUSSION) Rel-19 planning (</w:t>
      </w:r>
      <w:proofErr w:type="spellStart"/>
      <w:r>
        <w:rPr>
          <w:lang w:eastAsia="en-US"/>
        </w:rPr>
        <w:t>HuaWei</w:t>
      </w:r>
      <w:proofErr w:type="spellEnd"/>
      <w:r>
        <w:rPr>
          <w:lang w:eastAsia="en-US"/>
        </w:rPr>
        <w:t xml:space="preserve"> Technologies Co., Ltd)</w:t>
      </w:r>
    </w:p>
    <w:p w14:paraId="1965B42D" w14:textId="77777777" w:rsidR="00587F6F" w:rsidRPr="00DA12F6" w:rsidRDefault="00587F6F" w:rsidP="00587F6F">
      <w:pPr>
        <w:keepNext/>
        <w:rPr>
          <w:rFonts w:cs="Arial"/>
          <w:b/>
        </w:rPr>
      </w:pPr>
      <w:r w:rsidRPr="00DA12F6">
        <w:rPr>
          <w:rFonts w:cs="Arial"/>
          <w:b/>
        </w:rPr>
        <w:t>Discussion and conclusion:</w:t>
      </w:r>
    </w:p>
    <w:p w14:paraId="36F462CF" w14:textId="24396FFF" w:rsidR="00AA6B5D" w:rsidRDefault="00AA6B5D" w:rsidP="00AA6B5D">
      <w:pPr>
        <w:rPr>
          <w:lang w:eastAsia="en-US"/>
        </w:rPr>
      </w:pPr>
      <w:r>
        <w:rPr>
          <w:lang w:eastAsia="en-US"/>
        </w:rPr>
        <w:t xml:space="preserve">This was reviewed and will be included in the overall discussion of </w:t>
      </w:r>
      <w:r w:rsidRPr="00587F6F">
        <w:rPr>
          <w:color w:val="0000FF"/>
          <w:lang w:eastAsia="en-US"/>
        </w:rPr>
        <w:t>SP-220965</w:t>
      </w:r>
      <w:r>
        <w:rPr>
          <w:lang w:eastAsia="en-US"/>
        </w:rPr>
        <w:t xml:space="preserve">. This was then </w:t>
      </w:r>
      <w:r w:rsidRPr="008E6301">
        <w:rPr>
          <w:color w:val="0000FF"/>
          <w:lang w:eastAsia="en-US"/>
        </w:rPr>
        <w:t>noted</w:t>
      </w:r>
      <w:r>
        <w:rPr>
          <w:lang w:eastAsia="en-US"/>
        </w:rPr>
        <w:t>.</w:t>
      </w:r>
    </w:p>
    <w:p w14:paraId="208A3B38" w14:textId="77777777" w:rsidR="00AA6B5D" w:rsidRDefault="00AA6B5D" w:rsidP="00587F6F">
      <w:pPr>
        <w:rPr>
          <w:lang w:eastAsia="en-US"/>
        </w:rPr>
      </w:pPr>
    </w:p>
    <w:p w14:paraId="27D15ABE" w14:textId="77777777" w:rsidR="00AA6B5D" w:rsidRDefault="00AA6B5D" w:rsidP="00AA6B5D">
      <w:pPr>
        <w:keepNext/>
        <w:pBdr>
          <w:top w:val="single" w:sz="4" w:space="1" w:color="auto"/>
        </w:pBdr>
        <w:rPr>
          <w:lang w:eastAsia="en-US"/>
        </w:rPr>
      </w:pPr>
      <w:r w:rsidRPr="00587F6F">
        <w:rPr>
          <w:color w:val="0000FF"/>
          <w:lang w:eastAsia="en-US"/>
        </w:rPr>
        <w:t>SP-220965</w:t>
      </w:r>
      <w:r>
        <w:rPr>
          <w:lang w:eastAsia="en-US"/>
        </w:rPr>
        <w:t xml:space="preserve"> (DISCUSSION) Release 19 Planning: Moderator Proposal (Moderator)</w:t>
      </w:r>
    </w:p>
    <w:p w14:paraId="50361DCD" w14:textId="77777777" w:rsidR="00BF1E8E" w:rsidRPr="009F2F8E" w:rsidRDefault="00BF1E8E" w:rsidP="00BF1E8E">
      <w:pPr>
        <w:pStyle w:val="FP"/>
        <w:keepNext/>
        <w:rPr>
          <w:b/>
          <w:bCs/>
          <w:lang w:eastAsia="en-US"/>
        </w:rPr>
      </w:pPr>
      <w:r w:rsidRPr="009F2F8E">
        <w:rPr>
          <w:b/>
          <w:bCs/>
          <w:lang w:eastAsia="en-US"/>
        </w:rPr>
        <w:t>Proposed basic principles</w:t>
      </w:r>
    </w:p>
    <w:p w14:paraId="47222401" w14:textId="77777777" w:rsidR="00BF1E8E" w:rsidRPr="009F2F8E" w:rsidRDefault="00BF1E8E" w:rsidP="00BF1E8E">
      <w:pPr>
        <w:pStyle w:val="B1"/>
        <w:keepNext/>
        <w:rPr>
          <w:b/>
          <w:bCs/>
        </w:rPr>
      </w:pPr>
      <w:r w:rsidRPr="009F2F8E">
        <w:rPr>
          <w:b/>
          <w:bCs/>
        </w:rPr>
        <w:t>-</w:t>
      </w:r>
      <w:r w:rsidRPr="009F2F8E">
        <w:rPr>
          <w:b/>
          <w:bCs/>
        </w:rPr>
        <w:tab/>
        <w:t>Provide a coherent view of the release content</w:t>
      </w:r>
    </w:p>
    <w:p w14:paraId="03CC0EBD" w14:textId="77777777" w:rsidR="00BF1E8E" w:rsidRDefault="00BF1E8E" w:rsidP="00BF1E8E">
      <w:pPr>
        <w:pStyle w:val="B2"/>
        <w:keepNext/>
      </w:pPr>
      <w:r>
        <w:t>1.</w:t>
      </w:r>
      <w:r>
        <w:tab/>
        <w:t>Define release Themes at beginning of the release</w:t>
      </w:r>
    </w:p>
    <w:p w14:paraId="465E0A01" w14:textId="77777777" w:rsidR="00BF1E8E" w:rsidRDefault="00BF1E8E" w:rsidP="00BF1E8E">
      <w:pPr>
        <w:pStyle w:val="B3"/>
        <w:keepNext/>
      </w:pPr>
      <w:r>
        <w:t>a.</w:t>
      </w:r>
      <w:r>
        <w:tab/>
        <w:t>Themes are major items of release, e.g. key words, short sentence</w:t>
      </w:r>
    </w:p>
    <w:p w14:paraId="20B29BB0" w14:textId="77777777" w:rsidR="00BF1E8E" w:rsidRDefault="00BF1E8E" w:rsidP="00BF1E8E">
      <w:pPr>
        <w:pStyle w:val="B3"/>
        <w:keepNext/>
      </w:pPr>
      <w:r>
        <w:t>b.</w:t>
      </w:r>
      <w:r>
        <w:tab/>
        <w:t>SA WGs to provide SI/WI aligned to themes</w:t>
      </w:r>
    </w:p>
    <w:p w14:paraId="7F0B61CF" w14:textId="77777777" w:rsidR="00BF1E8E" w:rsidRDefault="00BF1E8E" w:rsidP="00BF1E8E">
      <w:pPr>
        <w:pStyle w:val="B3"/>
        <w:keepNext/>
      </w:pPr>
      <w:r>
        <w:t>c.</w:t>
      </w:r>
      <w:r>
        <w:tab/>
        <w:t>SI/WI not covered by themes are allowed within WG budget</w:t>
      </w:r>
    </w:p>
    <w:p w14:paraId="72B44F36" w14:textId="77777777" w:rsidR="00BF1E8E" w:rsidRPr="009F2F8E" w:rsidRDefault="00BF1E8E" w:rsidP="00BF1E8E">
      <w:pPr>
        <w:pStyle w:val="B1"/>
        <w:keepNext/>
        <w:rPr>
          <w:b/>
          <w:bCs/>
        </w:rPr>
      </w:pPr>
      <w:r w:rsidRPr="009F2F8E">
        <w:rPr>
          <w:b/>
          <w:bCs/>
        </w:rPr>
        <w:t>-</w:t>
      </w:r>
      <w:r w:rsidRPr="009F2F8E">
        <w:rPr>
          <w:b/>
          <w:bCs/>
        </w:rPr>
        <w:tab/>
        <w:t>-</w:t>
      </w:r>
      <w:r w:rsidRPr="009F2F8E">
        <w:rPr>
          <w:b/>
          <w:bCs/>
        </w:rPr>
        <w:tab/>
        <w:t>Provide tools for WGs to manage workload</w:t>
      </w:r>
    </w:p>
    <w:p w14:paraId="0A4FC521" w14:textId="77777777" w:rsidR="00BF1E8E" w:rsidRDefault="00BF1E8E" w:rsidP="00BF1E8E">
      <w:pPr>
        <w:pStyle w:val="B2"/>
        <w:keepNext/>
      </w:pPr>
      <w:r>
        <w:t>2.</w:t>
      </w:r>
      <w:r>
        <w:tab/>
        <w:t>Define WG capacity per release</w:t>
      </w:r>
    </w:p>
    <w:p w14:paraId="314A35DE" w14:textId="77777777" w:rsidR="00BF1E8E" w:rsidRDefault="00BF1E8E" w:rsidP="00BF1E8E">
      <w:pPr>
        <w:pStyle w:val="B3"/>
        <w:keepNext/>
      </w:pPr>
      <w:r>
        <w:t>a.</w:t>
      </w:r>
      <w:r>
        <w:tab/>
        <w:t>WG capacity can be a combination of TU budget and maximum number of SI/WI for a WG</w:t>
      </w:r>
    </w:p>
    <w:p w14:paraId="070145F1" w14:textId="77777777" w:rsidR="00BF1E8E" w:rsidRDefault="00BF1E8E" w:rsidP="00BF1E8E">
      <w:pPr>
        <w:pStyle w:val="B3"/>
        <w:keepNext/>
      </w:pPr>
      <w:r>
        <w:t>b.</w:t>
      </w:r>
      <w:r>
        <w:tab/>
        <w:t>Provided by WG leadership once release timeline decided</w:t>
      </w:r>
    </w:p>
    <w:p w14:paraId="56E4DC2E" w14:textId="77777777" w:rsidR="00BF1E8E" w:rsidRDefault="00BF1E8E" w:rsidP="00BF1E8E">
      <w:pPr>
        <w:pStyle w:val="B3"/>
        <w:keepNext/>
      </w:pPr>
      <w:r>
        <w:t>c.</w:t>
      </w:r>
      <w:r>
        <w:tab/>
        <w:t>TU budget for e-meeting based on typical F2F setup</w:t>
      </w:r>
    </w:p>
    <w:p w14:paraId="24DFC24E" w14:textId="77777777" w:rsidR="00BF1E8E" w:rsidRDefault="00BF1E8E" w:rsidP="00BF1E8E">
      <w:pPr>
        <w:pStyle w:val="B2"/>
        <w:keepNext/>
      </w:pPr>
      <w:r>
        <w:t>3.</w:t>
      </w:r>
      <w:r>
        <w:tab/>
        <w:t>Consider CT WGs capacity</w:t>
      </w:r>
    </w:p>
    <w:p w14:paraId="372DEBE6" w14:textId="77777777" w:rsidR="00BF1E8E" w:rsidRDefault="00BF1E8E" w:rsidP="00BF1E8E">
      <w:pPr>
        <w:pStyle w:val="B3"/>
        <w:keepNext/>
      </w:pPr>
      <w:r>
        <w:t>a.</w:t>
      </w:r>
      <w:r>
        <w:tab/>
        <w:t>Keep minimum 9 months between Stage 2 freeze and Stage 3 freeze</w:t>
      </w:r>
    </w:p>
    <w:p w14:paraId="77BFADEB" w14:textId="77777777" w:rsidR="00BF1E8E" w:rsidRDefault="00BF1E8E" w:rsidP="00BF1E8E">
      <w:pPr>
        <w:pStyle w:val="B2"/>
        <w:keepNext/>
      </w:pPr>
      <w:r>
        <w:t>4.</w:t>
      </w:r>
      <w:r>
        <w:tab/>
        <w:t>Maintain flexibility for studies and related normative work to be in the same or in different releases</w:t>
      </w:r>
    </w:p>
    <w:p w14:paraId="0F8008A2" w14:textId="77777777" w:rsidR="00BF1E8E" w:rsidRPr="00BF1E8E" w:rsidRDefault="00BF1E8E" w:rsidP="00BF1E8E">
      <w:pPr>
        <w:pStyle w:val="B1"/>
        <w:keepNext/>
        <w:rPr>
          <w:b/>
          <w:bCs/>
        </w:rPr>
      </w:pPr>
      <w:r w:rsidRPr="00BF1E8E">
        <w:rPr>
          <w:b/>
          <w:bCs/>
        </w:rPr>
        <w:t>-</w:t>
      </w:r>
      <w:r w:rsidRPr="00BF1E8E">
        <w:rPr>
          <w:b/>
          <w:bCs/>
        </w:rPr>
        <w:tab/>
        <w:t>Improve inter-WG alignment</w:t>
      </w:r>
    </w:p>
    <w:p w14:paraId="3DD7F6DC" w14:textId="77777777" w:rsidR="00BF1E8E" w:rsidRDefault="00BF1E8E" w:rsidP="00BF1E8E">
      <w:pPr>
        <w:pStyle w:val="B2"/>
        <w:keepNext/>
      </w:pPr>
      <w:r>
        <w:t>5.</w:t>
      </w:r>
      <w:r>
        <w:tab/>
        <w:t>Change timing of CT meeting to have more overlap with SA</w:t>
      </w:r>
    </w:p>
    <w:p w14:paraId="21261EC1" w14:textId="77777777" w:rsidR="00BF1E8E" w:rsidRDefault="00BF1E8E" w:rsidP="00BF1E8E">
      <w:pPr>
        <w:pStyle w:val="B2"/>
        <w:keepNext/>
      </w:pPr>
      <w:r>
        <w:t>6.</w:t>
      </w:r>
      <w:r>
        <w:tab/>
        <w:t>Plan regular cross-TSG checkpoints between RAN, SA and CT during release content planning phase</w:t>
      </w:r>
    </w:p>
    <w:p w14:paraId="4E769ADE" w14:textId="77777777" w:rsidR="00BF1E8E" w:rsidRPr="00BF1E8E" w:rsidRDefault="00BF1E8E" w:rsidP="00BF1E8E">
      <w:pPr>
        <w:pStyle w:val="B1"/>
        <w:keepNext/>
        <w:rPr>
          <w:b/>
          <w:bCs/>
        </w:rPr>
      </w:pPr>
      <w:r w:rsidRPr="00BF1E8E">
        <w:rPr>
          <w:b/>
          <w:bCs/>
        </w:rPr>
        <w:t>-</w:t>
      </w:r>
      <w:r w:rsidRPr="00BF1E8E">
        <w:rPr>
          <w:b/>
          <w:bCs/>
        </w:rPr>
        <w:tab/>
        <w:t>Other aspects</w:t>
      </w:r>
    </w:p>
    <w:p w14:paraId="37201ECD" w14:textId="77777777" w:rsidR="00BF1E8E" w:rsidRDefault="00BF1E8E" w:rsidP="00BF1E8E">
      <w:pPr>
        <w:pStyle w:val="B2"/>
        <w:keepNext/>
      </w:pPr>
      <w:r>
        <w:t>7.</w:t>
      </w:r>
      <w:r>
        <w:tab/>
        <w:t>Treat leftover work from one release on equal footing with other new proposed work in the next release</w:t>
      </w:r>
    </w:p>
    <w:p w14:paraId="664A6461" w14:textId="77777777" w:rsidR="00BF1E8E" w:rsidRDefault="00BF1E8E" w:rsidP="00BF1E8E">
      <w:pPr>
        <w:pStyle w:val="B2"/>
        <w:keepNext/>
      </w:pPr>
      <w:r>
        <w:t>8.</w:t>
      </w:r>
      <w:r>
        <w:tab/>
        <w:t>Decide release timeline before release content</w:t>
      </w:r>
    </w:p>
    <w:p w14:paraId="4EF9C922" w14:textId="77777777" w:rsidR="00BF1E8E" w:rsidRDefault="00BF1E8E" w:rsidP="00BF1E8E">
      <w:pPr>
        <w:pStyle w:val="B2"/>
        <w:keepNext/>
      </w:pPr>
    </w:p>
    <w:p w14:paraId="2592E16C" w14:textId="77777777" w:rsidR="00AA6B5D" w:rsidRPr="00DA12F6" w:rsidRDefault="00AA6B5D" w:rsidP="00AA6B5D">
      <w:pPr>
        <w:keepNext/>
        <w:rPr>
          <w:rFonts w:cs="Arial"/>
          <w:b/>
        </w:rPr>
      </w:pPr>
      <w:r w:rsidRPr="00DA12F6">
        <w:rPr>
          <w:rFonts w:cs="Arial"/>
          <w:b/>
        </w:rPr>
        <w:t>Discussion and conclusion:</w:t>
      </w:r>
    </w:p>
    <w:p w14:paraId="60E36E68" w14:textId="6B075258" w:rsidR="00772B4F" w:rsidRDefault="00772B4F" w:rsidP="00AA6B5D">
      <w:pPr>
        <w:rPr>
          <w:lang w:eastAsia="en-US"/>
        </w:rPr>
      </w:pPr>
      <w:r>
        <w:rPr>
          <w:lang w:eastAsia="en-US"/>
        </w:rPr>
        <w:t xml:space="preserve">China Mobile commented that the Timeline of </w:t>
      </w:r>
      <w:r w:rsidR="00BF1E8E">
        <w:rPr>
          <w:lang w:eastAsia="en-US"/>
        </w:rPr>
        <w:t>Rel</w:t>
      </w:r>
      <w:r w:rsidR="00BF1E8E">
        <w:rPr>
          <w:lang w:eastAsia="en-US"/>
        </w:rPr>
        <w:noBreakHyphen/>
      </w:r>
      <w:r>
        <w:rPr>
          <w:lang w:eastAsia="en-US"/>
        </w:rPr>
        <w:t xml:space="preserve">18 should be confirmed in order to agree on the </w:t>
      </w:r>
      <w:r w:rsidR="00BF1E8E">
        <w:rPr>
          <w:lang w:eastAsia="en-US"/>
        </w:rPr>
        <w:t>Rel</w:t>
      </w:r>
      <w:r w:rsidR="00BF1E8E">
        <w:rPr>
          <w:lang w:eastAsia="en-US"/>
        </w:rPr>
        <w:noBreakHyphen/>
      </w:r>
      <w:r>
        <w:rPr>
          <w:lang w:eastAsia="en-US"/>
        </w:rPr>
        <w:t>19 time line.</w:t>
      </w:r>
    </w:p>
    <w:p w14:paraId="5DD7B96E" w14:textId="722EBC1D" w:rsidR="00772B4F" w:rsidRDefault="00772B4F" w:rsidP="00AA6B5D">
      <w:pPr>
        <w:rPr>
          <w:lang w:eastAsia="en-US"/>
        </w:rPr>
      </w:pPr>
      <w:r>
        <w:rPr>
          <w:lang w:eastAsia="en-US"/>
        </w:rPr>
        <w:t>Deutsche Telekom commented that the SA</w:t>
      </w:r>
      <w:r w:rsidR="00BF1E8E">
        <w:rPr>
          <w:lang w:eastAsia="en-US"/>
        </w:rPr>
        <w:t> WG1</w:t>
      </w:r>
      <w:r>
        <w:rPr>
          <w:lang w:eastAsia="en-US"/>
        </w:rPr>
        <w:t xml:space="preserve"> work needs to be considered when determining Themes, so either SA</w:t>
      </w:r>
      <w:r w:rsidR="00BF1E8E">
        <w:rPr>
          <w:lang w:eastAsia="en-US"/>
        </w:rPr>
        <w:t> WG1</w:t>
      </w:r>
      <w:r>
        <w:rPr>
          <w:lang w:eastAsia="en-US"/>
        </w:rPr>
        <w:t xml:space="preserve"> will need to pause or re-start their </w:t>
      </w:r>
      <w:r w:rsidR="00BF1E8E">
        <w:rPr>
          <w:lang w:eastAsia="en-US"/>
        </w:rPr>
        <w:t>Rel</w:t>
      </w:r>
      <w:r w:rsidR="00BF1E8E">
        <w:rPr>
          <w:lang w:eastAsia="en-US"/>
        </w:rPr>
        <w:noBreakHyphen/>
      </w:r>
      <w:r>
        <w:rPr>
          <w:lang w:eastAsia="en-US"/>
        </w:rPr>
        <w:t>19 work.</w:t>
      </w:r>
      <w:r w:rsidR="009F2F8E">
        <w:rPr>
          <w:lang w:eastAsia="en-US"/>
        </w:rPr>
        <w:t xml:space="preserve"> The</w:t>
      </w:r>
      <w:r w:rsidR="00BF1E8E">
        <w:rPr>
          <w:lang w:eastAsia="en-US"/>
        </w:rPr>
        <w:t xml:space="preserve"> TSG S</w:t>
      </w:r>
      <w:r w:rsidR="009F2F8E">
        <w:rPr>
          <w:lang w:eastAsia="en-US"/>
        </w:rPr>
        <w:t>A Chair replied that the SA</w:t>
      </w:r>
      <w:r w:rsidR="00BF1E8E">
        <w:rPr>
          <w:lang w:eastAsia="en-US"/>
        </w:rPr>
        <w:t> WG1</w:t>
      </w:r>
      <w:r w:rsidR="009F2F8E">
        <w:rPr>
          <w:lang w:eastAsia="en-US"/>
        </w:rPr>
        <w:t xml:space="preserve"> input will be taken into this process with the same importance as before.</w:t>
      </w:r>
    </w:p>
    <w:p w14:paraId="33FFCC02" w14:textId="0957B5BA" w:rsidR="00AA6B5D" w:rsidRDefault="009F2F8E" w:rsidP="00AA6B5D">
      <w:pPr>
        <w:rPr>
          <w:lang w:eastAsia="en-US"/>
        </w:rPr>
      </w:pPr>
      <w:r>
        <w:rPr>
          <w:lang w:eastAsia="en-US"/>
        </w:rPr>
        <w:t>Samsung commented that the development of Themes needs more study but the overall principles appear to be 'business as usual'.</w:t>
      </w:r>
    </w:p>
    <w:p w14:paraId="0D316E79" w14:textId="58B25AFA" w:rsidR="009F2F8E" w:rsidRDefault="009F2F8E" w:rsidP="00AA6B5D">
      <w:pPr>
        <w:rPr>
          <w:lang w:eastAsia="en-US"/>
        </w:rPr>
      </w:pPr>
      <w:r>
        <w:rPr>
          <w:lang w:eastAsia="en-US"/>
        </w:rPr>
        <w:t>The</w:t>
      </w:r>
      <w:r w:rsidR="00BF1E8E">
        <w:rPr>
          <w:lang w:eastAsia="en-US"/>
        </w:rPr>
        <w:t xml:space="preserve"> TSG C</w:t>
      </w:r>
      <w:r>
        <w:rPr>
          <w:lang w:eastAsia="en-US"/>
        </w:rPr>
        <w:t xml:space="preserve">T Chair asked for clarification on what can be done for a 'larger' Release. </w:t>
      </w:r>
    </w:p>
    <w:p w14:paraId="03CA719F" w14:textId="5FA60CC5" w:rsidR="00BF1E8E" w:rsidRDefault="00BF1E8E" w:rsidP="00AA6B5D">
      <w:pPr>
        <w:rPr>
          <w:lang w:eastAsia="en-US"/>
        </w:rPr>
      </w:pPr>
      <w:r>
        <w:rPr>
          <w:lang w:eastAsia="en-US"/>
        </w:rPr>
        <w:t>ZTE commented that there may be a need for different Themes for each WG as there are different Scopes for their work and added that it would be difficult to define Themes before the proposals are available. The TSG SA Chair replied that the Themes would be on a TSG SA level, but the issue on how to define them needs to be studied and will likely start from the SA WG1 Rel</w:t>
      </w:r>
      <w:r>
        <w:rPr>
          <w:lang w:eastAsia="en-US"/>
        </w:rPr>
        <w:noBreakHyphen/>
        <w:t>19 output.</w:t>
      </w:r>
    </w:p>
    <w:p w14:paraId="0044BF3B" w14:textId="2322FA02" w:rsidR="00BF1E8E" w:rsidRDefault="00BF1E8E" w:rsidP="00AA6B5D">
      <w:pPr>
        <w:rPr>
          <w:lang w:eastAsia="en-US"/>
        </w:rPr>
      </w:pPr>
      <w:r>
        <w:rPr>
          <w:lang w:eastAsia="en-US"/>
        </w:rPr>
        <w:t>The SA</w:t>
      </w:r>
      <w:r w:rsidR="00197BA0">
        <w:rPr>
          <w:lang w:eastAsia="en-US"/>
        </w:rPr>
        <w:t> </w:t>
      </w:r>
      <w:r>
        <w:rPr>
          <w:lang w:eastAsia="en-US"/>
        </w:rPr>
        <w:t xml:space="preserve">WG2 Chair commented that this appears to be what is done in the past and suggested that some WGs may not need to define TUs and other methods of determining capacities may be needed. The proposal 5, to have more overlap of CT with SA meetings was unclear, as there are requests to avoid overlaps </w:t>
      </w:r>
      <w:r w:rsidR="00197BA0">
        <w:rPr>
          <w:lang w:eastAsia="en-US"/>
        </w:rPr>
        <w:t>to allow delegates to cover both areas</w:t>
      </w:r>
      <w:r>
        <w:rPr>
          <w:lang w:eastAsia="en-US"/>
        </w:rPr>
        <w:t xml:space="preserve">. </w:t>
      </w:r>
      <w:r w:rsidR="00197BA0">
        <w:rPr>
          <w:lang w:eastAsia="en-US"/>
        </w:rPr>
        <w:t>The moderator commented that proposal 5 was developed from the MediaTek proposal to perhaps have morning TSG SA, afternoon TSG CT, to allow optimisation of delegates attendance.</w:t>
      </w:r>
    </w:p>
    <w:p w14:paraId="743B82F7" w14:textId="380F9F57" w:rsidR="00197BA0" w:rsidRDefault="00197BA0" w:rsidP="00AA6B5D">
      <w:pPr>
        <w:rPr>
          <w:lang w:eastAsia="en-US"/>
        </w:rPr>
      </w:pPr>
      <w:r>
        <w:rPr>
          <w:lang w:eastAsia="en-US"/>
        </w:rPr>
        <w:t>Xiaomi commented that all proposals are based on the new 'Themes' and the development and clarification of the Themes concept needs to be clarified in order to progress this.</w:t>
      </w:r>
    </w:p>
    <w:p w14:paraId="4A60A372" w14:textId="2AD72050" w:rsidR="00197BA0" w:rsidRDefault="00197BA0" w:rsidP="00AA6B5D">
      <w:pPr>
        <w:rPr>
          <w:lang w:eastAsia="en-US"/>
        </w:rPr>
      </w:pPr>
      <w:r>
        <w:rPr>
          <w:lang w:eastAsia="en-US"/>
        </w:rPr>
        <w:t>Vivo commented that</w:t>
      </w:r>
      <w:r w:rsidR="0018418A">
        <w:rPr>
          <w:lang w:eastAsia="en-US"/>
        </w:rPr>
        <w:t xml:space="preserve"> a</w:t>
      </w:r>
      <w:r>
        <w:rPr>
          <w:lang w:eastAsia="en-US"/>
        </w:rPr>
        <w:t xml:space="preserve"> maximum number of WIs is proposed for the WG and asked whether a maximum number of Themes for the TSG is also intended. </w:t>
      </w:r>
      <w:r w:rsidR="0018418A">
        <w:rPr>
          <w:lang w:eastAsia="en-US"/>
        </w:rPr>
        <w:t xml:space="preserve">The Moderator replied that this needs to be discussed further. </w:t>
      </w:r>
    </w:p>
    <w:p w14:paraId="19FF5CAE" w14:textId="6B1CC15A" w:rsidR="0018418A" w:rsidRDefault="0018418A" w:rsidP="00AA6B5D">
      <w:pPr>
        <w:rPr>
          <w:lang w:eastAsia="en-US"/>
        </w:rPr>
      </w:pPr>
      <w:r>
        <w:rPr>
          <w:lang w:eastAsia="en-US"/>
        </w:rPr>
        <w:t>The MCC Work Plan Manager commented that Themes appear to be similar to the grouping done in the Release Feature Summary TRs and this may help to define this. The TSG SA Chair replied that there are a number of questions on the Themes concept, whether they should restrict the WIs to defined Themes and also that Themes should be defined early in the Release cycle instead of at the end as done for the Release Feature Summary TRs.</w:t>
      </w:r>
    </w:p>
    <w:p w14:paraId="416177EC" w14:textId="695BB728" w:rsidR="0018418A" w:rsidRDefault="0018418A" w:rsidP="00AA6B5D">
      <w:pPr>
        <w:rPr>
          <w:lang w:eastAsia="en-US"/>
        </w:rPr>
      </w:pPr>
      <w:r>
        <w:rPr>
          <w:lang w:eastAsia="en-US"/>
        </w:rPr>
        <w:t>TSG</w:t>
      </w:r>
      <w:r w:rsidR="00BC641A">
        <w:rPr>
          <w:lang w:eastAsia="en-US"/>
        </w:rPr>
        <w:t> </w:t>
      </w:r>
      <w:r>
        <w:rPr>
          <w:lang w:eastAsia="en-US"/>
        </w:rPr>
        <w:t>SA may be able to agree at this meeting to develop Themes and leave the details for discussion at the December TSGs.</w:t>
      </w:r>
    </w:p>
    <w:p w14:paraId="40EB6B19" w14:textId="3AF1C74C" w:rsidR="0018418A" w:rsidRDefault="0018418A" w:rsidP="00AA6B5D">
      <w:pPr>
        <w:rPr>
          <w:lang w:eastAsia="en-US"/>
        </w:rPr>
      </w:pPr>
      <w:r>
        <w:rPr>
          <w:lang w:eastAsia="en-US"/>
        </w:rPr>
        <w:t>Nokia agreed that the Themes would be needed at the start of a Release in order to be useful, rather than at the end.</w:t>
      </w:r>
      <w:r w:rsidR="00164B0B">
        <w:rPr>
          <w:lang w:eastAsia="en-US"/>
        </w:rPr>
        <w:t xml:space="preserve"> This should be a TSG Wide discussion as there is likely to be a need for additional Features developed in the Network as well as the Services side.</w:t>
      </w:r>
    </w:p>
    <w:p w14:paraId="4EA0EF70" w14:textId="0AD45846" w:rsidR="0018418A" w:rsidRDefault="00BC4632" w:rsidP="00AA6B5D">
      <w:pPr>
        <w:rPr>
          <w:lang w:eastAsia="en-US"/>
        </w:rPr>
      </w:pPr>
      <w:r>
        <w:rPr>
          <w:lang w:eastAsia="en-US"/>
        </w:rPr>
        <w:lastRenderedPageBreak/>
        <w:t>The SA WG6 Chair</w:t>
      </w:r>
      <w:r w:rsidR="00164B0B">
        <w:rPr>
          <w:lang w:eastAsia="en-US"/>
        </w:rPr>
        <w:t xml:space="preserve"> asked what will be needed from each WG once the Themes are developed, as it is unclear what SA</w:t>
      </w:r>
      <w:r>
        <w:rPr>
          <w:lang w:eastAsia="en-US"/>
        </w:rPr>
        <w:t> </w:t>
      </w:r>
      <w:r w:rsidR="00164B0B">
        <w:rPr>
          <w:lang w:eastAsia="en-US"/>
        </w:rPr>
        <w:t>WG6 should do to prepare for the Rel-19 work.</w:t>
      </w:r>
    </w:p>
    <w:p w14:paraId="06F07D8A" w14:textId="73CEC2C4" w:rsidR="00164B0B" w:rsidRDefault="00164B0B" w:rsidP="00AA6B5D">
      <w:pPr>
        <w:rPr>
          <w:lang w:eastAsia="en-US"/>
        </w:rPr>
      </w:pPr>
      <w:r>
        <w:rPr>
          <w:lang w:eastAsia="en-US"/>
        </w:rPr>
        <w:t>The</w:t>
      </w:r>
      <w:r w:rsidR="00BC4632">
        <w:rPr>
          <w:lang w:eastAsia="en-US"/>
        </w:rPr>
        <w:t xml:space="preserve"> TSG S</w:t>
      </w:r>
      <w:r>
        <w:rPr>
          <w:lang w:eastAsia="en-US"/>
        </w:rPr>
        <w:t>A Chair replied that it is not expected to develop this at this meeting and the reason for this proposal is to allow a better mechanism for prioritising work in a Release and providing a consistent timely Release content.</w:t>
      </w:r>
    </w:p>
    <w:p w14:paraId="11291ADA" w14:textId="3D285590" w:rsidR="00164B0B" w:rsidRDefault="00164B0B" w:rsidP="00AA6B5D">
      <w:pPr>
        <w:rPr>
          <w:lang w:eastAsia="en-US"/>
        </w:rPr>
      </w:pPr>
      <w:r>
        <w:rPr>
          <w:lang w:eastAsia="en-US"/>
        </w:rPr>
        <w:t>Huawei commented that there may be more chance to discuss the content once the Rel-19 timeline is decided upon. For Proposal 5, Huawei considered the regular check points to be TSG Plenaries as usual.</w:t>
      </w:r>
    </w:p>
    <w:p w14:paraId="140231FA" w14:textId="730DF3EB" w:rsidR="00164B0B" w:rsidRDefault="00164B0B" w:rsidP="00AA6B5D">
      <w:pPr>
        <w:rPr>
          <w:lang w:eastAsia="en-US"/>
        </w:rPr>
      </w:pPr>
      <w:r>
        <w:rPr>
          <w:lang w:eastAsia="en-US"/>
        </w:rPr>
        <w:t xml:space="preserve">OPPO </w:t>
      </w:r>
      <w:r w:rsidR="00BC641A">
        <w:rPr>
          <w:lang w:eastAsia="en-US"/>
        </w:rPr>
        <w:t>asked for the Themes, is this related only to TSG SA or is it also applied to the RAN work. The TSG SA Chair replied that for this time, we are discussing Themes for TSG SA and we do not have any input about RAN Themes or any expectation that RAN will change their Release planning method.</w:t>
      </w:r>
    </w:p>
    <w:p w14:paraId="472C8720" w14:textId="7E8E5D55" w:rsidR="00BC641A" w:rsidRDefault="00BC641A" w:rsidP="00AA6B5D">
      <w:pPr>
        <w:rPr>
          <w:lang w:eastAsia="en-US"/>
        </w:rPr>
      </w:pPr>
      <w:r>
        <w:rPr>
          <w:lang w:eastAsia="en-US"/>
        </w:rPr>
        <w:t>The SA WG1 Chair commented that the method to use would be to define the Themes to indicate to the WGs which areas are considered important to the current Release content. SA WG1 could play a role in defining the topics for the overall Themes.</w:t>
      </w:r>
    </w:p>
    <w:p w14:paraId="369F83FC" w14:textId="109ADD77" w:rsidR="00BC641A" w:rsidRDefault="00BC641A" w:rsidP="00AA6B5D">
      <w:pPr>
        <w:rPr>
          <w:lang w:eastAsia="en-US"/>
        </w:rPr>
      </w:pPr>
      <w:r>
        <w:rPr>
          <w:lang w:eastAsia="en-US"/>
        </w:rPr>
        <w:t>The</w:t>
      </w:r>
      <w:r w:rsidR="00760695">
        <w:rPr>
          <w:lang w:eastAsia="en-US"/>
        </w:rPr>
        <w:t xml:space="preserve"> TSG S</w:t>
      </w:r>
      <w:r>
        <w:rPr>
          <w:lang w:eastAsia="en-US"/>
        </w:rPr>
        <w:t>A Chair added that following the Working Procedures, Themes will</w:t>
      </w:r>
      <w:r w:rsidR="00915541">
        <w:rPr>
          <w:lang w:eastAsia="en-US"/>
        </w:rPr>
        <w:t xml:space="preserve"> be contribution driven and will</w:t>
      </w:r>
      <w:r>
        <w:rPr>
          <w:lang w:eastAsia="en-US"/>
        </w:rPr>
        <w:t xml:space="preserve"> only be developed by consensus.</w:t>
      </w:r>
    </w:p>
    <w:p w14:paraId="5E745E4D" w14:textId="5D9EE42D" w:rsidR="00BC641A" w:rsidRDefault="00915541" w:rsidP="00AA6B5D">
      <w:pPr>
        <w:rPr>
          <w:lang w:eastAsia="en-US"/>
        </w:rPr>
      </w:pPr>
      <w:r>
        <w:rPr>
          <w:lang w:eastAsia="en-US"/>
        </w:rPr>
        <w:t>Motorola Solutions commented that due to the way of working in 3GPP, the development of Themes may help for the visibility of a Release outside 3GPP, but would be unlikely to make a significant difference to the work. The best optimisation of the resources is to try to keep the output within the time line.</w:t>
      </w:r>
    </w:p>
    <w:p w14:paraId="38D760FD" w14:textId="557428F1" w:rsidR="00915541" w:rsidRDefault="00915541" w:rsidP="00AA6B5D">
      <w:pPr>
        <w:rPr>
          <w:lang w:eastAsia="en-US"/>
        </w:rPr>
      </w:pPr>
      <w:r>
        <w:rPr>
          <w:lang w:eastAsia="en-US"/>
        </w:rPr>
        <w:t>China Telecom commented that adding an upper limit to the TU for a WI is an effective way of controlling WG resource loading.</w:t>
      </w:r>
    </w:p>
    <w:p w14:paraId="18E62C1B" w14:textId="39BA52EE" w:rsidR="00BF1E8E" w:rsidRDefault="00760695" w:rsidP="00AA6B5D">
      <w:pPr>
        <w:rPr>
          <w:lang w:eastAsia="en-US"/>
        </w:rPr>
      </w:pPr>
      <w:r>
        <w:rPr>
          <w:lang w:eastAsia="en-US"/>
        </w:rPr>
        <w:t>The TSG SA Chair concluded that the Themes idea was considered useful, but more concrete description of the concept is needed and process to develop the Themes and companies were asked to consider this.</w:t>
      </w:r>
    </w:p>
    <w:p w14:paraId="3C0C3BA5" w14:textId="7EBA5D8E" w:rsidR="00760695" w:rsidRDefault="00760695" w:rsidP="00AA6B5D">
      <w:pPr>
        <w:rPr>
          <w:lang w:eastAsia="en-US"/>
        </w:rPr>
      </w:pPr>
      <w:r>
        <w:rPr>
          <w:lang w:eastAsia="en-US"/>
        </w:rPr>
        <w:t>It was suggested to use the time of the cancelled CC#3 to have a drafting session on this and to arrange another CC for discussions during Q4/2022.</w:t>
      </w:r>
    </w:p>
    <w:p w14:paraId="02DC7B00" w14:textId="5416319A" w:rsidR="00760695" w:rsidRDefault="00760695" w:rsidP="00AA6B5D">
      <w:pPr>
        <w:rPr>
          <w:lang w:eastAsia="en-US"/>
        </w:rPr>
      </w:pPr>
      <w:r>
        <w:rPr>
          <w:lang w:eastAsia="en-US"/>
        </w:rPr>
        <w:t xml:space="preserve">TCCA commented that the proposal to develop </w:t>
      </w:r>
      <w:r w:rsidR="00AE668A">
        <w:rPr>
          <w:lang w:eastAsia="en-US"/>
        </w:rPr>
        <w:t>Features</w:t>
      </w:r>
      <w:r>
        <w:rPr>
          <w:lang w:eastAsia="en-US"/>
        </w:rPr>
        <w:t xml:space="preserve"> by Study in one Release and normative Work in the next Release would reduce the </w:t>
      </w:r>
      <w:r w:rsidR="00AE668A">
        <w:rPr>
          <w:lang w:eastAsia="en-US"/>
        </w:rPr>
        <w:t>attractiveness of 3GPP specifications, where the fast introduction of new Features and enhancements is appreciated in the industry.</w:t>
      </w:r>
    </w:p>
    <w:p w14:paraId="4E4DCC1B" w14:textId="74E48B21" w:rsidR="00AE668A" w:rsidRPr="00AE668A" w:rsidRDefault="00AE668A" w:rsidP="00AA6B5D">
      <w:pPr>
        <w:rPr>
          <w:b/>
          <w:bCs/>
          <w:lang w:eastAsia="en-US"/>
        </w:rPr>
      </w:pPr>
      <w:r w:rsidRPr="00AE668A">
        <w:rPr>
          <w:b/>
          <w:bCs/>
          <w:lang w:eastAsia="en-US"/>
        </w:rPr>
        <w:t>It was agreed to run a</w:t>
      </w:r>
      <w:r w:rsidR="00230A3D">
        <w:rPr>
          <w:b/>
          <w:bCs/>
          <w:lang w:eastAsia="en-US"/>
        </w:rPr>
        <w:t xml:space="preserve">n </w:t>
      </w:r>
      <w:r w:rsidR="00230A3D" w:rsidRPr="00230A3D">
        <w:rPr>
          <w:b/>
          <w:bCs/>
          <w:color w:val="0000FF"/>
          <w:lang w:eastAsia="en-US"/>
        </w:rPr>
        <w:t>informal</w:t>
      </w:r>
      <w:r w:rsidRPr="00230A3D">
        <w:rPr>
          <w:b/>
          <w:bCs/>
          <w:color w:val="0000FF"/>
          <w:lang w:eastAsia="en-US"/>
        </w:rPr>
        <w:t xml:space="preserve"> </w:t>
      </w:r>
      <w:r w:rsidRPr="00AE668A">
        <w:rPr>
          <w:b/>
          <w:bCs/>
          <w:lang w:eastAsia="en-US"/>
        </w:rPr>
        <w:t>drafting CC</w:t>
      </w:r>
      <w:r w:rsidR="00230A3D">
        <w:rPr>
          <w:b/>
          <w:bCs/>
          <w:lang w:eastAsia="en-US"/>
        </w:rPr>
        <w:t xml:space="preserve"> for Release 19 Planning,</w:t>
      </w:r>
      <w:r w:rsidRPr="00AE668A">
        <w:rPr>
          <w:b/>
          <w:bCs/>
          <w:lang w:eastAsia="en-US"/>
        </w:rPr>
        <w:t xml:space="preserve"> in place of CC#3</w:t>
      </w:r>
      <w:r w:rsidR="00230A3D">
        <w:rPr>
          <w:b/>
          <w:bCs/>
          <w:lang w:eastAsia="en-US"/>
        </w:rPr>
        <w:t>,</w:t>
      </w:r>
      <w:r w:rsidRPr="00AE668A">
        <w:rPr>
          <w:b/>
          <w:bCs/>
          <w:lang w:eastAsia="en-US"/>
        </w:rPr>
        <w:t xml:space="preserve"> on Thursday 15 September, 13.</w:t>
      </w:r>
      <w:r w:rsidR="00230A3D">
        <w:rPr>
          <w:b/>
          <w:bCs/>
          <w:lang w:eastAsia="en-US"/>
        </w:rPr>
        <w:t>00</w:t>
      </w:r>
      <w:r w:rsidRPr="00AE668A">
        <w:rPr>
          <w:b/>
          <w:bCs/>
          <w:lang w:eastAsia="en-US"/>
        </w:rPr>
        <w:t>-1</w:t>
      </w:r>
      <w:r>
        <w:rPr>
          <w:b/>
          <w:bCs/>
          <w:lang w:eastAsia="en-US"/>
        </w:rPr>
        <w:t>4</w:t>
      </w:r>
      <w:r w:rsidRPr="00AE668A">
        <w:rPr>
          <w:b/>
          <w:bCs/>
          <w:lang w:eastAsia="en-US"/>
        </w:rPr>
        <w:t>.</w:t>
      </w:r>
      <w:r w:rsidR="00230A3D">
        <w:rPr>
          <w:b/>
          <w:bCs/>
          <w:lang w:eastAsia="en-US"/>
        </w:rPr>
        <w:t>30</w:t>
      </w:r>
      <w:r w:rsidRPr="00AE668A">
        <w:rPr>
          <w:b/>
          <w:bCs/>
          <w:lang w:eastAsia="en-US"/>
        </w:rPr>
        <w:t xml:space="preserve"> UTC.</w:t>
      </w:r>
    </w:p>
    <w:p w14:paraId="7644B5C4" w14:textId="77777777" w:rsidR="00AE668A" w:rsidRDefault="00AE668A" w:rsidP="00AA6B5D">
      <w:pPr>
        <w:rPr>
          <w:lang w:eastAsia="en-US"/>
        </w:rPr>
      </w:pPr>
    </w:p>
    <w:p w14:paraId="33B4EB95" w14:textId="77777777" w:rsidR="00587F6F" w:rsidRDefault="00587F6F" w:rsidP="00587F6F">
      <w:pPr>
        <w:keepNext/>
        <w:pBdr>
          <w:top w:val="single" w:sz="4" w:space="1" w:color="auto"/>
        </w:pBdr>
        <w:rPr>
          <w:lang w:eastAsia="en-US"/>
        </w:rPr>
      </w:pPr>
      <w:r w:rsidRPr="00587F6F">
        <w:rPr>
          <w:color w:val="0000FF"/>
          <w:lang w:eastAsia="en-US"/>
        </w:rPr>
        <w:t>SP-220964</w:t>
      </w:r>
      <w:r>
        <w:rPr>
          <w:lang w:eastAsia="en-US"/>
        </w:rPr>
        <w:t xml:space="preserve"> (OTHER) Release 19 Process Items (Moderator)</w:t>
      </w:r>
    </w:p>
    <w:p w14:paraId="54E5B5F4" w14:textId="2E74F415" w:rsidR="00587F6F" w:rsidRPr="0092681D" w:rsidRDefault="00587F6F" w:rsidP="00587F6F">
      <w:pPr>
        <w:keepNext/>
        <w:pBdr>
          <w:top w:val="single" w:sz="4" w:space="1" w:color="auto"/>
        </w:pBdr>
      </w:pPr>
      <w:r>
        <w:rPr>
          <w:lang w:eastAsia="en-US"/>
        </w:rPr>
        <w:t xml:space="preserve">Comment: Revision of </w:t>
      </w:r>
      <w:r w:rsidRPr="00587F6F">
        <w:rPr>
          <w:color w:val="0000FF"/>
          <w:lang w:eastAsia="en-US"/>
        </w:rPr>
        <w:t>SP-220709</w:t>
      </w:r>
      <w:r w:rsidR="0092681D">
        <w:t xml:space="preserve"> from SA#96</w:t>
      </w:r>
    </w:p>
    <w:p w14:paraId="66870DD1" w14:textId="77777777" w:rsidR="00587F6F" w:rsidRPr="00DA12F6" w:rsidRDefault="00587F6F" w:rsidP="00587F6F">
      <w:pPr>
        <w:keepNext/>
        <w:rPr>
          <w:rFonts w:cs="Arial"/>
          <w:b/>
        </w:rPr>
      </w:pPr>
      <w:r w:rsidRPr="00DA12F6">
        <w:rPr>
          <w:rFonts w:cs="Arial"/>
          <w:b/>
        </w:rPr>
        <w:t>Discussion and conclusion:</w:t>
      </w:r>
    </w:p>
    <w:p w14:paraId="6629FE9D" w14:textId="150F2E51" w:rsidR="00587F6F" w:rsidRDefault="00230A3D" w:rsidP="00587F6F">
      <w:pPr>
        <w:rPr>
          <w:lang w:eastAsia="en-US"/>
        </w:rPr>
      </w:pPr>
      <w:r>
        <w:rPr>
          <w:lang w:eastAsia="en-US"/>
        </w:rPr>
        <w:t xml:space="preserve">This was </w:t>
      </w:r>
      <w:r w:rsidRPr="00230A3D">
        <w:rPr>
          <w:color w:val="0000FF"/>
          <w:lang w:eastAsia="en-US"/>
        </w:rPr>
        <w:t>noted</w:t>
      </w:r>
      <w:r>
        <w:rPr>
          <w:lang w:eastAsia="en-US"/>
        </w:rPr>
        <w:t>.</w:t>
      </w:r>
    </w:p>
    <w:p w14:paraId="651D44EF" w14:textId="77777777" w:rsidR="00230A3D" w:rsidRDefault="00230A3D" w:rsidP="00230A3D">
      <w:pPr>
        <w:rPr>
          <w:lang w:eastAsia="en-US"/>
        </w:rPr>
      </w:pPr>
    </w:p>
    <w:p w14:paraId="296DF2DD" w14:textId="77777777" w:rsidR="00587F6F" w:rsidRDefault="00587F6F" w:rsidP="00587F6F">
      <w:pPr>
        <w:keepNext/>
        <w:pBdr>
          <w:top w:val="single" w:sz="4" w:space="1" w:color="auto"/>
        </w:pBdr>
        <w:rPr>
          <w:lang w:eastAsia="en-US"/>
        </w:rPr>
      </w:pPr>
      <w:r w:rsidRPr="00587F6F">
        <w:rPr>
          <w:color w:val="0000FF"/>
          <w:lang w:eastAsia="en-US"/>
        </w:rPr>
        <w:t>SP-220966</w:t>
      </w:r>
      <w:r>
        <w:rPr>
          <w:lang w:eastAsia="en-US"/>
        </w:rPr>
        <w:t xml:space="preserve"> (OTHER) Rel-19 process proposals: pre-SA#97e feedback collected using NWM (Moderator)</w:t>
      </w:r>
    </w:p>
    <w:p w14:paraId="28336173" w14:textId="77777777" w:rsidR="00587F6F" w:rsidRPr="00DA12F6" w:rsidRDefault="00587F6F" w:rsidP="00587F6F">
      <w:pPr>
        <w:keepNext/>
        <w:rPr>
          <w:rFonts w:cs="Arial"/>
          <w:b/>
        </w:rPr>
      </w:pPr>
      <w:r w:rsidRPr="00DA12F6">
        <w:rPr>
          <w:rFonts w:cs="Arial"/>
          <w:b/>
        </w:rPr>
        <w:t>Discussion and conclusion:</w:t>
      </w:r>
    </w:p>
    <w:p w14:paraId="1FDE05E3" w14:textId="77777777" w:rsidR="00230A3D" w:rsidRDefault="00230A3D" w:rsidP="00230A3D">
      <w:pPr>
        <w:rPr>
          <w:lang w:eastAsia="en-US"/>
        </w:rPr>
      </w:pPr>
      <w:r>
        <w:rPr>
          <w:lang w:eastAsia="en-US"/>
        </w:rPr>
        <w:t xml:space="preserve">This was </w:t>
      </w:r>
      <w:r w:rsidRPr="00230A3D">
        <w:rPr>
          <w:color w:val="0000FF"/>
          <w:lang w:eastAsia="en-US"/>
        </w:rPr>
        <w:t>noted</w:t>
      </w:r>
      <w:r>
        <w:rPr>
          <w:lang w:eastAsia="en-US"/>
        </w:rPr>
        <w:t>.</w:t>
      </w:r>
    </w:p>
    <w:p w14:paraId="562E33F8" w14:textId="77777777" w:rsidR="00587F6F" w:rsidRDefault="00587F6F" w:rsidP="00587F6F">
      <w:pPr>
        <w:rPr>
          <w:lang w:eastAsia="en-US"/>
        </w:rPr>
      </w:pPr>
    </w:p>
    <w:p w14:paraId="1B2A7305" w14:textId="77777777" w:rsidR="008E6301" w:rsidRDefault="008E6301" w:rsidP="008E6301">
      <w:pPr>
        <w:keepNext/>
        <w:pBdr>
          <w:top w:val="single" w:sz="4" w:space="1" w:color="auto"/>
        </w:pBdr>
        <w:rPr>
          <w:lang w:eastAsia="en-US"/>
        </w:rPr>
      </w:pPr>
      <w:r w:rsidRPr="00587F6F">
        <w:rPr>
          <w:color w:val="0000FF"/>
          <w:lang w:eastAsia="en-US"/>
        </w:rPr>
        <w:t>SP-220930</w:t>
      </w:r>
      <w:r>
        <w:rPr>
          <w:lang w:eastAsia="en-US"/>
        </w:rPr>
        <w:t xml:space="preserve"> (DISCUSSION) R19 Ambient Power-enabled IoT Services Stage-1 Status &amp; System Impacts Observations towards 5G System (OPPO)</w:t>
      </w:r>
    </w:p>
    <w:p w14:paraId="468B4DA0" w14:textId="77777777" w:rsidR="008E6301" w:rsidRPr="00DA12F6" w:rsidRDefault="008E6301" w:rsidP="008E6301">
      <w:pPr>
        <w:keepNext/>
        <w:rPr>
          <w:rFonts w:cs="Arial"/>
          <w:b/>
        </w:rPr>
      </w:pPr>
      <w:r w:rsidRPr="00DA12F6">
        <w:rPr>
          <w:rFonts w:cs="Arial"/>
          <w:b/>
        </w:rPr>
        <w:t>Discussion and conclusion:</w:t>
      </w:r>
    </w:p>
    <w:p w14:paraId="692DBF8D" w14:textId="132261AB" w:rsidR="008E6301" w:rsidRDefault="00395732" w:rsidP="008E6301">
      <w:pPr>
        <w:rPr>
          <w:lang w:eastAsia="en-US"/>
        </w:rPr>
      </w:pPr>
      <w:r>
        <w:rPr>
          <w:lang w:eastAsia="en-US"/>
        </w:rPr>
        <w:t xml:space="preserve">OPPO was thanked for this presentation. This was then </w:t>
      </w:r>
      <w:r w:rsidRPr="00395732">
        <w:rPr>
          <w:color w:val="0000FF"/>
          <w:lang w:eastAsia="en-US"/>
        </w:rPr>
        <w:t>noted</w:t>
      </w:r>
      <w:r>
        <w:rPr>
          <w:lang w:eastAsia="en-US"/>
        </w:rPr>
        <w:t>.</w:t>
      </w:r>
    </w:p>
    <w:p w14:paraId="3441EE60" w14:textId="77777777" w:rsidR="00976CD1" w:rsidRDefault="00976CD1" w:rsidP="00587F6F">
      <w:pPr>
        <w:rPr>
          <w:lang w:eastAsia="en-US"/>
        </w:rPr>
      </w:pPr>
    </w:p>
    <w:p w14:paraId="1D2F1EA3" w14:textId="3E0015AB" w:rsidR="0023733A" w:rsidRDefault="009F305C" w:rsidP="0023733A">
      <w:pPr>
        <w:pStyle w:val="Heading3"/>
      </w:pPr>
      <w:r>
        <w:t>Left from Tuesday, possible revisions, block approvals</w:t>
      </w:r>
      <w:r w:rsidR="0023733A">
        <w:t>:</w:t>
      </w:r>
    </w:p>
    <w:p w14:paraId="13C1A269" w14:textId="77777777" w:rsidR="00CF2B82" w:rsidRPr="00576846" w:rsidRDefault="00CF2B82" w:rsidP="00576846">
      <w:pPr>
        <w:pBdr>
          <w:top w:val="single" w:sz="4" w:space="1" w:color="auto"/>
        </w:pBdr>
        <w:rPr>
          <w:b/>
          <w:bCs/>
          <w:lang w:eastAsia="en-US"/>
        </w:rPr>
      </w:pPr>
      <w:r w:rsidRPr="00576846">
        <w:rPr>
          <w:b/>
          <w:bCs/>
          <w:lang w:eastAsia="en-US"/>
        </w:rPr>
        <w:t>Network Slicing issues:</w:t>
      </w:r>
    </w:p>
    <w:p w14:paraId="06805C95" w14:textId="79592027" w:rsidR="00CF2B82" w:rsidRDefault="00CF2B82" w:rsidP="00576846">
      <w:pPr>
        <w:keepNext/>
        <w:pBdr>
          <w:top w:val="single" w:sz="4" w:space="1" w:color="auto"/>
        </w:pBdr>
        <w:rPr>
          <w:lang w:eastAsia="en-US"/>
        </w:rPr>
      </w:pPr>
      <w:r w:rsidRPr="00976CD1">
        <w:rPr>
          <w:color w:val="0000FF"/>
          <w:lang w:eastAsia="en-US"/>
        </w:rPr>
        <w:t>SP-220900</w:t>
      </w:r>
      <w:r>
        <w:rPr>
          <w:lang w:eastAsia="en-US"/>
        </w:rPr>
        <w:t xml:space="preserve"> </w:t>
      </w:r>
      <w:r w:rsidR="00576846">
        <w:rPr>
          <w:lang w:eastAsia="en-US"/>
        </w:rPr>
        <w:t>(WID NEW) New WID: Enhancement of Network Slicing Phase 3. (ZTE, LG Electronics)</w:t>
      </w:r>
    </w:p>
    <w:p w14:paraId="056C69B8" w14:textId="77777777" w:rsidR="00CF2B82" w:rsidRPr="00DA12F6" w:rsidRDefault="00CF2B82" w:rsidP="00CF2B82">
      <w:pPr>
        <w:keepNext/>
        <w:rPr>
          <w:rFonts w:cs="Arial"/>
          <w:b/>
        </w:rPr>
      </w:pPr>
      <w:r w:rsidRPr="00DA12F6">
        <w:rPr>
          <w:rFonts w:cs="Arial"/>
          <w:b/>
        </w:rPr>
        <w:t>Discussion and conclusion:</w:t>
      </w:r>
    </w:p>
    <w:p w14:paraId="2B20640E" w14:textId="5D95BDF7" w:rsidR="00CF2B82" w:rsidRDefault="00CF2B82" w:rsidP="00CF2B82">
      <w:pPr>
        <w:rPr>
          <w:lang w:eastAsia="en-US"/>
        </w:rPr>
      </w:pPr>
      <w:r>
        <w:rPr>
          <w:lang w:eastAsia="en-US"/>
        </w:rPr>
        <w:t xml:space="preserve">ZTE proposed to note this WID and review </w:t>
      </w:r>
      <w:r w:rsidRPr="00976CD1">
        <w:rPr>
          <w:color w:val="0000FF"/>
          <w:lang w:eastAsia="en-US"/>
        </w:rPr>
        <w:t>SP-220957</w:t>
      </w:r>
      <w:r>
        <w:rPr>
          <w:lang w:eastAsia="en-US"/>
        </w:rPr>
        <w:t>.</w:t>
      </w:r>
      <w:r w:rsidR="00576846" w:rsidRPr="00576846">
        <w:rPr>
          <w:color w:val="0000FF"/>
          <w:lang w:eastAsia="en-US"/>
        </w:rPr>
        <w:t xml:space="preserve"> </w:t>
      </w:r>
      <w:r w:rsidR="00576846" w:rsidRPr="00976CD1">
        <w:rPr>
          <w:color w:val="0000FF"/>
          <w:lang w:eastAsia="en-US"/>
        </w:rPr>
        <w:t>SP-220900</w:t>
      </w:r>
      <w:r w:rsidR="00576846">
        <w:rPr>
          <w:lang w:eastAsia="en-US"/>
        </w:rPr>
        <w:t xml:space="preserve">  was then </w:t>
      </w:r>
      <w:r w:rsidR="00576846" w:rsidRPr="00576846">
        <w:rPr>
          <w:color w:val="0000FF"/>
          <w:lang w:eastAsia="en-US"/>
        </w:rPr>
        <w:t>noted</w:t>
      </w:r>
      <w:r w:rsidR="00576846">
        <w:rPr>
          <w:lang w:eastAsia="en-US"/>
        </w:rPr>
        <w:t xml:space="preserve"> and further discussion should focus on </w:t>
      </w:r>
      <w:r w:rsidR="00576846" w:rsidRPr="00976CD1">
        <w:rPr>
          <w:color w:val="0000FF"/>
          <w:lang w:eastAsia="en-US"/>
        </w:rPr>
        <w:t>SP-220957</w:t>
      </w:r>
      <w:r w:rsidR="00576846">
        <w:rPr>
          <w:lang w:eastAsia="en-US"/>
        </w:rPr>
        <w:t>.</w:t>
      </w:r>
    </w:p>
    <w:p w14:paraId="14AB2702" w14:textId="77777777" w:rsidR="00CF2B82" w:rsidRDefault="00CF2B82" w:rsidP="00CF2B82">
      <w:pPr>
        <w:rPr>
          <w:lang w:eastAsia="en-US"/>
        </w:rPr>
      </w:pPr>
    </w:p>
    <w:p w14:paraId="05043ADE" w14:textId="324206F6" w:rsidR="00CF2B82" w:rsidRPr="00976CD1" w:rsidRDefault="00CF2B82" w:rsidP="00A6690C">
      <w:pPr>
        <w:keepNext/>
        <w:pBdr>
          <w:top w:val="single" w:sz="4" w:space="1" w:color="auto"/>
        </w:pBdr>
      </w:pPr>
      <w:r w:rsidRPr="00976CD1">
        <w:rPr>
          <w:color w:val="0000FF"/>
          <w:lang w:eastAsia="en-US"/>
        </w:rPr>
        <w:lastRenderedPageBreak/>
        <w:t>SP-220957</w:t>
      </w:r>
      <w:r>
        <w:rPr>
          <w:lang w:eastAsia="en-US"/>
        </w:rPr>
        <w:t xml:space="preserve"> </w:t>
      </w:r>
      <w:r w:rsidR="00576846">
        <w:rPr>
          <w:lang w:eastAsia="en-US"/>
        </w:rPr>
        <w:t>(WID NEW) New TEI18 WID: Enhancement of NSAC for maximum number of UEs with at least one PDU session/PDN connection (ZTE Corporation.)</w:t>
      </w:r>
    </w:p>
    <w:p w14:paraId="0E530089" w14:textId="77777777" w:rsidR="00CF2B82" w:rsidRPr="00DA12F6" w:rsidRDefault="00CF2B82" w:rsidP="00CF2B82">
      <w:pPr>
        <w:keepNext/>
        <w:rPr>
          <w:rFonts w:cs="Arial"/>
          <w:b/>
        </w:rPr>
      </w:pPr>
      <w:r w:rsidRPr="00DA12F6">
        <w:rPr>
          <w:rFonts w:cs="Arial"/>
          <w:b/>
        </w:rPr>
        <w:t>Discussion and conclusion:</w:t>
      </w:r>
    </w:p>
    <w:p w14:paraId="21484FDA" w14:textId="4B066413" w:rsidR="00CF2B82" w:rsidRDefault="00CF2B82" w:rsidP="00CF2B82">
      <w:pPr>
        <w:rPr>
          <w:lang w:eastAsia="en-US"/>
        </w:rPr>
      </w:pPr>
      <w:r>
        <w:rPr>
          <w:lang w:eastAsia="en-US"/>
        </w:rPr>
        <w:t>Ericsson commented that this is a TEI18 WI</w:t>
      </w:r>
      <w:r w:rsidR="00576846">
        <w:rPr>
          <w:lang w:eastAsia="en-US"/>
        </w:rPr>
        <w:t>,</w:t>
      </w:r>
      <w:r>
        <w:rPr>
          <w:lang w:eastAsia="en-US"/>
        </w:rPr>
        <w:t xml:space="preserve"> </w:t>
      </w:r>
      <w:r w:rsidR="00576846">
        <w:rPr>
          <w:lang w:eastAsia="en-US"/>
        </w:rPr>
        <w:t>b</w:t>
      </w:r>
      <w:r>
        <w:rPr>
          <w:lang w:eastAsia="en-US"/>
        </w:rPr>
        <w:t>ut there is no understanding of the Scope and impact of this as it is proposed to handle it in one TSG cycle and proposed this should be returned to SA</w:t>
      </w:r>
      <w:r w:rsidR="00576846">
        <w:rPr>
          <w:lang w:eastAsia="en-US"/>
        </w:rPr>
        <w:t> WG2</w:t>
      </w:r>
      <w:r>
        <w:rPr>
          <w:lang w:eastAsia="en-US"/>
        </w:rPr>
        <w:t xml:space="preserve"> to try to have a clearer </w:t>
      </w:r>
      <w:r w:rsidR="00576846">
        <w:rPr>
          <w:lang w:eastAsia="en-US"/>
        </w:rPr>
        <w:t xml:space="preserve">Objective </w:t>
      </w:r>
      <w:r>
        <w:rPr>
          <w:lang w:eastAsia="en-US"/>
        </w:rPr>
        <w:t xml:space="preserve">and Scope. </w:t>
      </w:r>
    </w:p>
    <w:p w14:paraId="6E2C2DFE" w14:textId="77777777" w:rsidR="00CF2B82" w:rsidRDefault="00CF2B82" w:rsidP="00CF2B82">
      <w:pPr>
        <w:rPr>
          <w:lang w:eastAsia="en-US"/>
        </w:rPr>
      </w:pPr>
      <w:r>
        <w:rPr>
          <w:lang w:eastAsia="en-US"/>
        </w:rPr>
        <w:t xml:space="preserve">The SA WG2 Chair commented that the objectives could be re-phrased, but were acceptable. In SA WG2, where there is a TEI proposal, companies also submit draft CRs in order to demonstrate the impact on the TSs which has not occurred this time, so it would be better to allow SA WG2 to handle this as an exception to agree the WI and CRs for the next TSG SA meeting. Huawei commented that another way of handling this would be to increase the number of TUs to 1.0 in order to allow discussion in the October meeting and finalization in the November meeting. ZTE replied that a Draft CR could be drafted at this meeting to demonstrate the impact in order to allow approval of the WI at this meeting. Qualcomm commented that TSG SA could allow an exception for SA WG2 to agree the WI Scope and agree the CRs for submission together to the next TSG SA meeting. Nokia commented that this agreeing WID at any time is possible if there is consensus. The original WID was accepted, apart from the TU issue and suggested to budget for more time and if this is not required, it can be returned. MCC asked to correct the Acronym to replace the hyphen with an underscore. </w:t>
      </w:r>
      <w:r w:rsidRPr="00CF2B82">
        <w:rPr>
          <w:b/>
          <w:bCs/>
          <w:lang w:eastAsia="en-US"/>
        </w:rPr>
        <w:t>This was left for further off-line discussion</w:t>
      </w:r>
      <w:r>
        <w:rPr>
          <w:lang w:eastAsia="en-US"/>
        </w:rPr>
        <w:t>.</w:t>
      </w:r>
    </w:p>
    <w:p w14:paraId="08D395F7" w14:textId="2FED5446" w:rsidR="00FA225B" w:rsidRDefault="00FA225B" w:rsidP="00FA225B">
      <w:pPr>
        <w:rPr>
          <w:lang w:eastAsia="en-US"/>
        </w:rPr>
      </w:pPr>
    </w:p>
    <w:p w14:paraId="3EC6C397" w14:textId="7E9046C7" w:rsidR="00CF2B82" w:rsidRPr="007F5AA9" w:rsidRDefault="00CF2B82" w:rsidP="00576846">
      <w:pPr>
        <w:pBdr>
          <w:top w:val="single" w:sz="4" w:space="1" w:color="auto"/>
        </w:pBdr>
        <w:rPr>
          <w:b/>
          <w:bCs/>
          <w:lang w:eastAsia="en-US"/>
        </w:rPr>
      </w:pPr>
      <w:r w:rsidRPr="007F5AA9">
        <w:rPr>
          <w:b/>
          <w:bCs/>
          <w:lang w:eastAsia="en-US"/>
        </w:rPr>
        <w:t>Block approval:</w:t>
      </w:r>
    </w:p>
    <w:p w14:paraId="7FF82D29" w14:textId="4782CD99" w:rsidR="00CF2B82" w:rsidRDefault="00CF2B82" w:rsidP="00FA225B">
      <w:pPr>
        <w:rPr>
          <w:lang w:eastAsia="en-US"/>
        </w:rPr>
      </w:pPr>
      <w:r>
        <w:rPr>
          <w:lang w:eastAsia="en-US"/>
        </w:rPr>
        <w:t xml:space="preserve">Vodafone asked to remove </w:t>
      </w:r>
      <w:r w:rsidRPr="007F5AA9">
        <w:rPr>
          <w:color w:val="0000FF"/>
          <w:lang w:eastAsia="en-US"/>
        </w:rPr>
        <w:t>SP-220937</w:t>
      </w:r>
      <w:r>
        <w:rPr>
          <w:lang w:eastAsia="en-US"/>
        </w:rPr>
        <w:t xml:space="preserve"> (MINT WID) and </w:t>
      </w:r>
      <w:r w:rsidRPr="007F5AA9">
        <w:rPr>
          <w:color w:val="0000FF"/>
          <w:lang w:eastAsia="en-US"/>
        </w:rPr>
        <w:t>SP-220938</w:t>
      </w:r>
      <w:r>
        <w:rPr>
          <w:lang w:eastAsia="en-US"/>
        </w:rPr>
        <w:t xml:space="preserve"> </w:t>
      </w:r>
      <w:r w:rsidR="007F5AA9">
        <w:rPr>
          <w:lang w:eastAsia="en-US"/>
        </w:rPr>
        <w:t xml:space="preserve">(CR Pack) </w:t>
      </w:r>
      <w:r>
        <w:rPr>
          <w:lang w:eastAsia="en-US"/>
        </w:rPr>
        <w:t>from Block approval.</w:t>
      </w:r>
    </w:p>
    <w:p w14:paraId="2933AAB1" w14:textId="7E323BDF" w:rsidR="00CF2B82" w:rsidRDefault="00CF2B82" w:rsidP="00FA225B">
      <w:pPr>
        <w:rPr>
          <w:lang w:eastAsia="en-US"/>
        </w:rPr>
      </w:pPr>
      <w:r>
        <w:rPr>
          <w:lang w:eastAsia="en-US"/>
        </w:rPr>
        <w:t xml:space="preserve">Huawei asked to remove </w:t>
      </w:r>
      <w:r w:rsidRPr="007F5AA9">
        <w:rPr>
          <w:color w:val="0000FF"/>
          <w:lang w:eastAsia="en-US"/>
        </w:rPr>
        <w:t>SP-220813</w:t>
      </w:r>
      <w:r>
        <w:rPr>
          <w:lang w:eastAsia="en-US"/>
        </w:rPr>
        <w:t xml:space="preserve"> from Block approval as there was a revision proposal.</w:t>
      </w:r>
    </w:p>
    <w:p w14:paraId="682FE3F4" w14:textId="2BE89384" w:rsidR="00CF2B82" w:rsidRDefault="005B4A44" w:rsidP="00FA225B">
      <w:pPr>
        <w:rPr>
          <w:lang w:eastAsia="en-US"/>
        </w:rPr>
      </w:pPr>
      <w:proofErr w:type="spellStart"/>
      <w:r>
        <w:rPr>
          <w:lang w:eastAsia="en-US"/>
        </w:rPr>
        <w:t>Matrixx</w:t>
      </w:r>
      <w:proofErr w:type="spellEnd"/>
      <w:r>
        <w:rPr>
          <w:lang w:eastAsia="en-US"/>
        </w:rPr>
        <w:t xml:space="preserve"> commented that a number of SA</w:t>
      </w:r>
      <w:r w:rsidR="007F5AA9">
        <w:rPr>
          <w:lang w:eastAsia="en-US"/>
        </w:rPr>
        <w:t> </w:t>
      </w:r>
      <w:r>
        <w:rPr>
          <w:lang w:eastAsia="en-US"/>
        </w:rPr>
        <w:t>WG6 documents did not appear in the document list for block approval. This was due to an incorrect agenda item allocated (</w:t>
      </w:r>
      <w:r w:rsidRPr="007F5AA9">
        <w:rPr>
          <w:b/>
          <w:bCs/>
          <w:lang w:eastAsia="en-US"/>
        </w:rPr>
        <w:t>17</w:t>
      </w:r>
      <w:r>
        <w:rPr>
          <w:lang w:eastAsia="en-US"/>
        </w:rPr>
        <w:t xml:space="preserve">, instead of </w:t>
      </w:r>
      <w:r w:rsidRPr="007F5AA9">
        <w:rPr>
          <w:b/>
          <w:bCs/>
          <w:lang w:eastAsia="en-US"/>
        </w:rPr>
        <w:t>17.6</w:t>
      </w:r>
      <w:r>
        <w:rPr>
          <w:lang w:eastAsia="en-US"/>
        </w:rPr>
        <w:t xml:space="preserve">) which caused the omission from the document lists. </w:t>
      </w:r>
      <w:r w:rsidRPr="007F5AA9">
        <w:rPr>
          <w:b/>
          <w:bCs/>
          <w:lang w:eastAsia="en-US"/>
        </w:rPr>
        <w:t xml:space="preserve">These will be </w:t>
      </w:r>
      <w:r w:rsidR="007F5AA9" w:rsidRPr="007F5AA9">
        <w:rPr>
          <w:b/>
          <w:bCs/>
          <w:lang w:eastAsia="en-US"/>
        </w:rPr>
        <w:t xml:space="preserve">re-allocated to the correct agenda item and </w:t>
      </w:r>
      <w:r w:rsidRPr="007F5AA9">
        <w:rPr>
          <w:b/>
          <w:bCs/>
          <w:lang w:eastAsia="en-US"/>
        </w:rPr>
        <w:t>removed from block approval.</w:t>
      </w:r>
    </w:p>
    <w:p w14:paraId="76D04035" w14:textId="75895C12" w:rsidR="00CF2B82" w:rsidRPr="003D1560" w:rsidRDefault="00CF2B82" w:rsidP="00FA225B">
      <w:pPr>
        <w:rPr>
          <w:b/>
          <w:bCs/>
          <w:lang w:eastAsia="en-US"/>
        </w:rPr>
      </w:pPr>
      <w:r w:rsidRPr="003D1560">
        <w:rPr>
          <w:b/>
          <w:bCs/>
          <w:lang w:eastAsia="en-US"/>
        </w:rPr>
        <w:t xml:space="preserve">All </w:t>
      </w:r>
      <w:r w:rsidR="007F5AA9" w:rsidRPr="003D1560">
        <w:rPr>
          <w:b/>
          <w:bCs/>
          <w:lang w:eastAsia="en-US"/>
        </w:rPr>
        <w:t xml:space="preserve">other </w:t>
      </w:r>
      <w:r w:rsidRPr="003D1560">
        <w:rPr>
          <w:b/>
          <w:bCs/>
          <w:lang w:eastAsia="en-US"/>
        </w:rPr>
        <w:t>items marked for Block approval</w:t>
      </w:r>
      <w:r w:rsidR="007F5AA9" w:rsidRPr="003D1560">
        <w:rPr>
          <w:b/>
          <w:bCs/>
          <w:lang w:eastAsia="en-US"/>
        </w:rPr>
        <w:t xml:space="preserve"> #1, #2, #3 and #4</w:t>
      </w:r>
      <w:r w:rsidRPr="003D1560">
        <w:rPr>
          <w:b/>
          <w:bCs/>
          <w:lang w:eastAsia="en-US"/>
        </w:rPr>
        <w:t xml:space="preserve"> </w:t>
      </w:r>
      <w:r w:rsidR="007F5AA9" w:rsidRPr="003D1560">
        <w:rPr>
          <w:b/>
          <w:bCs/>
          <w:lang w:eastAsia="en-US"/>
        </w:rPr>
        <w:t>were approved/noted/endorsed, as appropriate.</w:t>
      </w:r>
    </w:p>
    <w:p w14:paraId="7BFB5F71" w14:textId="77777777" w:rsidR="007F5AA9" w:rsidRDefault="007F5AA9" w:rsidP="00FA225B">
      <w:pPr>
        <w:rPr>
          <w:lang w:eastAsia="en-US"/>
        </w:rPr>
      </w:pPr>
    </w:p>
    <w:p w14:paraId="11A0D373" w14:textId="5AC3210B" w:rsidR="004F38E4" w:rsidRDefault="004F38E4" w:rsidP="004F38E4">
      <w:pPr>
        <w:pStyle w:val="Heading2"/>
      </w:pPr>
      <w:r>
        <w:t>AOB</w:t>
      </w:r>
    </w:p>
    <w:p w14:paraId="00C0062A" w14:textId="5A041314" w:rsidR="00230A3D" w:rsidRPr="00AE668A" w:rsidRDefault="00230A3D" w:rsidP="00230A3D">
      <w:pPr>
        <w:rPr>
          <w:b/>
          <w:bCs/>
          <w:lang w:eastAsia="en-US"/>
        </w:rPr>
      </w:pPr>
      <w:r>
        <w:rPr>
          <w:b/>
          <w:bCs/>
          <w:lang w:eastAsia="en-US"/>
        </w:rPr>
        <w:t xml:space="preserve">An </w:t>
      </w:r>
      <w:r w:rsidRPr="00230A3D">
        <w:rPr>
          <w:b/>
          <w:bCs/>
          <w:color w:val="0000FF"/>
          <w:lang w:eastAsia="en-US"/>
        </w:rPr>
        <w:t xml:space="preserve">informal </w:t>
      </w:r>
      <w:r w:rsidRPr="00AE668A">
        <w:rPr>
          <w:b/>
          <w:bCs/>
          <w:lang w:eastAsia="en-US"/>
        </w:rPr>
        <w:t>drafting CC</w:t>
      </w:r>
      <w:r>
        <w:rPr>
          <w:b/>
          <w:bCs/>
          <w:lang w:eastAsia="en-US"/>
        </w:rPr>
        <w:t xml:space="preserve"> for Release 19 Planning,</w:t>
      </w:r>
      <w:r w:rsidRPr="00AE668A">
        <w:rPr>
          <w:b/>
          <w:bCs/>
          <w:lang w:eastAsia="en-US"/>
        </w:rPr>
        <w:t xml:space="preserve"> in place of CC#3</w:t>
      </w:r>
      <w:r>
        <w:rPr>
          <w:b/>
          <w:bCs/>
          <w:lang w:eastAsia="en-US"/>
        </w:rPr>
        <w:t>,</w:t>
      </w:r>
      <w:r w:rsidRPr="00AE668A">
        <w:rPr>
          <w:b/>
          <w:bCs/>
          <w:lang w:eastAsia="en-US"/>
        </w:rPr>
        <w:t xml:space="preserve"> </w:t>
      </w:r>
      <w:r>
        <w:rPr>
          <w:b/>
          <w:bCs/>
          <w:lang w:eastAsia="en-US"/>
        </w:rPr>
        <w:t xml:space="preserve">was planned </w:t>
      </w:r>
      <w:r w:rsidRPr="00AE668A">
        <w:rPr>
          <w:b/>
          <w:bCs/>
          <w:lang w:eastAsia="en-US"/>
        </w:rPr>
        <w:t>on Thursday 15 September, 13.</w:t>
      </w:r>
      <w:r>
        <w:rPr>
          <w:b/>
          <w:bCs/>
          <w:lang w:eastAsia="en-US"/>
        </w:rPr>
        <w:t>00</w:t>
      </w:r>
      <w:r w:rsidRPr="00AE668A">
        <w:rPr>
          <w:b/>
          <w:bCs/>
          <w:lang w:eastAsia="en-US"/>
        </w:rPr>
        <w:t>-1</w:t>
      </w:r>
      <w:r>
        <w:rPr>
          <w:b/>
          <w:bCs/>
          <w:lang w:eastAsia="en-US"/>
        </w:rPr>
        <w:t>4</w:t>
      </w:r>
      <w:r w:rsidRPr="00AE668A">
        <w:rPr>
          <w:b/>
          <w:bCs/>
          <w:lang w:eastAsia="en-US"/>
        </w:rPr>
        <w:t>.</w:t>
      </w:r>
      <w:r>
        <w:rPr>
          <w:b/>
          <w:bCs/>
          <w:lang w:eastAsia="en-US"/>
        </w:rPr>
        <w:t>30</w:t>
      </w:r>
      <w:r w:rsidRPr="00AE668A">
        <w:rPr>
          <w:b/>
          <w:bCs/>
          <w:lang w:eastAsia="en-US"/>
        </w:rPr>
        <w:t xml:space="preserve"> UTC.</w:t>
      </w:r>
      <w:r>
        <w:rPr>
          <w:b/>
          <w:bCs/>
          <w:lang w:eastAsia="en-US"/>
        </w:rPr>
        <w:t xml:space="preserve"> MCC will send a new invitation to the list.</w:t>
      </w:r>
    </w:p>
    <w:p w14:paraId="29BFF4BC" w14:textId="77777777" w:rsidR="00607913" w:rsidRPr="0006763C" w:rsidRDefault="00607913" w:rsidP="0006763C">
      <w:pPr>
        <w:rPr>
          <w:lang w:eastAsia="en-US"/>
        </w:rPr>
      </w:pPr>
    </w:p>
    <w:p w14:paraId="4776C89B" w14:textId="5C370E75" w:rsidR="004844AC" w:rsidRDefault="004844AC" w:rsidP="004844AC">
      <w:pPr>
        <w:pStyle w:val="Heading1"/>
      </w:pPr>
      <w:r>
        <w:t xml:space="preserve">Close of </w:t>
      </w:r>
      <w:r w:rsidR="00FF028E">
        <w:t>CC</w:t>
      </w:r>
    </w:p>
    <w:p w14:paraId="306AC03B" w14:textId="180C1186" w:rsidR="00FF028E" w:rsidRPr="00FF028E" w:rsidRDefault="00FF028E" w:rsidP="00FF028E">
      <w:pPr>
        <w:rPr>
          <w:lang w:eastAsia="en-US"/>
        </w:rPr>
      </w:pPr>
      <w:r>
        <w:rPr>
          <w:lang w:eastAsia="en-US"/>
        </w:rPr>
        <w:t>The</w:t>
      </w:r>
      <w:r w:rsidR="00C7686A">
        <w:rPr>
          <w:lang w:eastAsia="en-US"/>
        </w:rPr>
        <w:t xml:space="preserve"> TSG S</w:t>
      </w:r>
      <w:r>
        <w:rPr>
          <w:lang w:eastAsia="en-US"/>
        </w:rPr>
        <w:t>A Chair closed this CC at 1</w:t>
      </w:r>
      <w:r w:rsidR="009F305C">
        <w:rPr>
          <w:lang w:eastAsia="en-US"/>
        </w:rPr>
        <w:t>5</w:t>
      </w:r>
      <w:r>
        <w:rPr>
          <w:lang w:eastAsia="en-US"/>
        </w:rPr>
        <w:t>.</w:t>
      </w:r>
      <w:r w:rsidR="00D64120">
        <w:rPr>
          <w:lang w:eastAsia="en-US"/>
        </w:rPr>
        <w:t>0</w:t>
      </w:r>
      <w:r w:rsidR="00333E8F">
        <w:rPr>
          <w:lang w:eastAsia="en-US"/>
        </w:rPr>
        <w:t>0</w:t>
      </w:r>
      <w:r w:rsidR="00D64120">
        <w:rPr>
          <w:lang w:eastAsia="en-US"/>
        </w:rPr>
        <w:t xml:space="preserve"> </w:t>
      </w:r>
      <w:r>
        <w:rPr>
          <w:lang w:eastAsia="en-US"/>
        </w:rPr>
        <w:t>UTC.</w:t>
      </w:r>
    </w:p>
    <w:p w14:paraId="270E66AD" w14:textId="32FAB149" w:rsidR="0045300A" w:rsidRPr="004844AC" w:rsidRDefault="0045300A" w:rsidP="004844AC"/>
    <w:sectPr w:rsidR="0045300A" w:rsidRPr="004844AC" w:rsidSect="00F43A67">
      <w:pgSz w:w="11906" w:h="16838"/>
      <w:pgMar w:top="567" w:right="567" w:bottom="567" w:left="56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704FC8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F4E5DD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89A428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0F6BA1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2E0231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3143EF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862D4C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0562D6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0FECD1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AC869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46FB4ECF"/>
    <w:multiLevelType w:val="multilevel"/>
    <w:tmpl w:val="5D68BDE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16cid:durableId="1410158042">
    <w:abstractNumId w:val="9"/>
  </w:num>
  <w:num w:numId="2" w16cid:durableId="1731924029">
    <w:abstractNumId w:val="7"/>
  </w:num>
  <w:num w:numId="3" w16cid:durableId="771365454">
    <w:abstractNumId w:val="6"/>
  </w:num>
  <w:num w:numId="4" w16cid:durableId="1851405970">
    <w:abstractNumId w:val="5"/>
  </w:num>
  <w:num w:numId="5" w16cid:durableId="174417053">
    <w:abstractNumId w:val="4"/>
  </w:num>
  <w:num w:numId="6" w16cid:durableId="571812514">
    <w:abstractNumId w:val="8"/>
  </w:num>
  <w:num w:numId="7" w16cid:durableId="608394828">
    <w:abstractNumId w:val="3"/>
  </w:num>
  <w:num w:numId="8" w16cid:durableId="1167865451">
    <w:abstractNumId w:val="2"/>
  </w:num>
  <w:num w:numId="9" w16cid:durableId="807673947">
    <w:abstractNumId w:val="1"/>
  </w:num>
  <w:num w:numId="10" w16cid:durableId="319312843">
    <w:abstractNumId w:val="0"/>
  </w:num>
  <w:num w:numId="11" w16cid:durableId="218709896">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rawingGridHorizontalSpacing w:val="120"/>
  <w:displayHorizontalDrawingGridEvery w:val="2"/>
  <w:displayVerticalDrawingGridEvery w:val="2"/>
  <w:characterSpacingControl w:val="doNotCompress"/>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44AC"/>
    <w:rsid w:val="00001492"/>
    <w:rsid w:val="000043D6"/>
    <w:rsid w:val="000149D6"/>
    <w:rsid w:val="00015D16"/>
    <w:rsid w:val="000171DC"/>
    <w:rsid w:val="00024B53"/>
    <w:rsid w:val="00030B2D"/>
    <w:rsid w:val="00040616"/>
    <w:rsid w:val="0004635E"/>
    <w:rsid w:val="00055118"/>
    <w:rsid w:val="0006763C"/>
    <w:rsid w:val="0007355B"/>
    <w:rsid w:val="0009087A"/>
    <w:rsid w:val="00097386"/>
    <w:rsid w:val="000A1B9C"/>
    <w:rsid w:val="000B48ED"/>
    <w:rsid w:val="000C0F3F"/>
    <w:rsid w:val="000D0B30"/>
    <w:rsid w:val="000D593A"/>
    <w:rsid w:val="000E531B"/>
    <w:rsid w:val="000E69A8"/>
    <w:rsid w:val="000F3DA2"/>
    <w:rsid w:val="000F72A0"/>
    <w:rsid w:val="00123F86"/>
    <w:rsid w:val="001305D2"/>
    <w:rsid w:val="001472BB"/>
    <w:rsid w:val="00154976"/>
    <w:rsid w:val="00164B0B"/>
    <w:rsid w:val="00166215"/>
    <w:rsid w:val="00176B47"/>
    <w:rsid w:val="00183FB7"/>
    <w:rsid w:val="0018418A"/>
    <w:rsid w:val="00190D37"/>
    <w:rsid w:val="00193AA6"/>
    <w:rsid w:val="00197BA0"/>
    <w:rsid w:val="001C3192"/>
    <w:rsid w:val="001D46DB"/>
    <w:rsid w:val="001E310F"/>
    <w:rsid w:val="001E411C"/>
    <w:rsid w:val="001F7D51"/>
    <w:rsid w:val="00205C08"/>
    <w:rsid w:val="0021794E"/>
    <w:rsid w:val="0021798A"/>
    <w:rsid w:val="002225D0"/>
    <w:rsid w:val="002273F1"/>
    <w:rsid w:val="00230A3D"/>
    <w:rsid w:val="00231B8C"/>
    <w:rsid w:val="00234C2E"/>
    <w:rsid w:val="00235A63"/>
    <w:rsid w:val="0023733A"/>
    <w:rsid w:val="0024714C"/>
    <w:rsid w:val="00263F47"/>
    <w:rsid w:val="00264205"/>
    <w:rsid w:val="00267DDC"/>
    <w:rsid w:val="002717B4"/>
    <w:rsid w:val="00280F27"/>
    <w:rsid w:val="00285723"/>
    <w:rsid w:val="00294A4A"/>
    <w:rsid w:val="002B5393"/>
    <w:rsid w:val="002D0073"/>
    <w:rsid w:val="002E3E99"/>
    <w:rsid w:val="002E442D"/>
    <w:rsid w:val="00303A8A"/>
    <w:rsid w:val="00307E00"/>
    <w:rsid w:val="003135D5"/>
    <w:rsid w:val="00323DEC"/>
    <w:rsid w:val="0032554E"/>
    <w:rsid w:val="00333E8F"/>
    <w:rsid w:val="00336B65"/>
    <w:rsid w:val="0036735E"/>
    <w:rsid w:val="003738C6"/>
    <w:rsid w:val="0037788D"/>
    <w:rsid w:val="00380505"/>
    <w:rsid w:val="00381B8D"/>
    <w:rsid w:val="00386296"/>
    <w:rsid w:val="00395732"/>
    <w:rsid w:val="003A086C"/>
    <w:rsid w:val="003A3807"/>
    <w:rsid w:val="003B21F6"/>
    <w:rsid w:val="003C344A"/>
    <w:rsid w:val="003C4D50"/>
    <w:rsid w:val="003D1560"/>
    <w:rsid w:val="003D2FFE"/>
    <w:rsid w:val="003D4A97"/>
    <w:rsid w:val="003D7DE6"/>
    <w:rsid w:val="003E4087"/>
    <w:rsid w:val="003E6EF8"/>
    <w:rsid w:val="003F23EC"/>
    <w:rsid w:val="004046DB"/>
    <w:rsid w:val="00404EB2"/>
    <w:rsid w:val="00407DC7"/>
    <w:rsid w:val="00415986"/>
    <w:rsid w:val="0042471D"/>
    <w:rsid w:val="00431C9C"/>
    <w:rsid w:val="0043254A"/>
    <w:rsid w:val="0045300A"/>
    <w:rsid w:val="004532C8"/>
    <w:rsid w:val="00460B33"/>
    <w:rsid w:val="004844AC"/>
    <w:rsid w:val="004A3CC6"/>
    <w:rsid w:val="004A5F2E"/>
    <w:rsid w:val="004B6FF8"/>
    <w:rsid w:val="004C1AA0"/>
    <w:rsid w:val="004C64B0"/>
    <w:rsid w:val="004D4B4F"/>
    <w:rsid w:val="004F1EC5"/>
    <w:rsid w:val="004F38E4"/>
    <w:rsid w:val="005062CA"/>
    <w:rsid w:val="00553450"/>
    <w:rsid w:val="00556F9B"/>
    <w:rsid w:val="0056641A"/>
    <w:rsid w:val="00576846"/>
    <w:rsid w:val="00586482"/>
    <w:rsid w:val="00587F6F"/>
    <w:rsid w:val="00591E87"/>
    <w:rsid w:val="005A75FE"/>
    <w:rsid w:val="005B4A44"/>
    <w:rsid w:val="005C0C1C"/>
    <w:rsid w:val="005C53B2"/>
    <w:rsid w:val="005C744F"/>
    <w:rsid w:val="005E105A"/>
    <w:rsid w:val="005E31BB"/>
    <w:rsid w:val="005E6762"/>
    <w:rsid w:val="005F5EDB"/>
    <w:rsid w:val="006011FA"/>
    <w:rsid w:val="006016AA"/>
    <w:rsid w:val="006030D6"/>
    <w:rsid w:val="00603F0C"/>
    <w:rsid w:val="00607913"/>
    <w:rsid w:val="00615DFC"/>
    <w:rsid w:val="006177D5"/>
    <w:rsid w:val="00617FA0"/>
    <w:rsid w:val="00627EB4"/>
    <w:rsid w:val="006334A9"/>
    <w:rsid w:val="00640AB9"/>
    <w:rsid w:val="006419A1"/>
    <w:rsid w:val="0064281B"/>
    <w:rsid w:val="00657813"/>
    <w:rsid w:val="006665F8"/>
    <w:rsid w:val="00682336"/>
    <w:rsid w:val="006830DF"/>
    <w:rsid w:val="00691673"/>
    <w:rsid w:val="00692737"/>
    <w:rsid w:val="006A73C4"/>
    <w:rsid w:val="006C5019"/>
    <w:rsid w:val="006D4ADF"/>
    <w:rsid w:val="006E0D3B"/>
    <w:rsid w:val="006E3D02"/>
    <w:rsid w:val="006E4321"/>
    <w:rsid w:val="006F35B1"/>
    <w:rsid w:val="00702D12"/>
    <w:rsid w:val="0070513E"/>
    <w:rsid w:val="00757496"/>
    <w:rsid w:val="00760695"/>
    <w:rsid w:val="00764E40"/>
    <w:rsid w:val="0076638F"/>
    <w:rsid w:val="007676C3"/>
    <w:rsid w:val="00772B4F"/>
    <w:rsid w:val="00780F52"/>
    <w:rsid w:val="00790DAD"/>
    <w:rsid w:val="00790E48"/>
    <w:rsid w:val="00794BC4"/>
    <w:rsid w:val="007A035D"/>
    <w:rsid w:val="007A76FB"/>
    <w:rsid w:val="007B3434"/>
    <w:rsid w:val="007B7DF6"/>
    <w:rsid w:val="007C0122"/>
    <w:rsid w:val="007C0907"/>
    <w:rsid w:val="007C786F"/>
    <w:rsid w:val="007F0C8C"/>
    <w:rsid w:val="007F1C21"/>
    <w:rsid w:val="007F3F8E"/>
    <w:rsid w:val="007F5163"/>
    <w:rsid w:val="007F5AA9"/>
    <w:rsid w:val="007F652B"/>
    <w:rsid w:val="00820F19"/>
    <w:rsid w:val="0082616E"/>
    <w:rsid w:val="00835E30"/>
    <w:rsid w:val="00840C73"/>
    <w:rsid w:val="00841FBE"/>
    <w:rsid w:val="0085417C"/>
    <w:rsid w:val="00855450"/>
    <w:rsid w:val="00857095"/>
    <w:rsid w:val="008667F5"/>
    <w:rsid w:val="008700BA"/>
    <w:rsid w:val="00882998"/>
    <w:rsid w:val="008923E1"/>
    <w:rsid w:val="00892D3E"/>
    <w:rsid w:val="00896328"/>
    <w:rsid w:val="008A7094"/>
    <w:rsid w:val="008B2B74"/>
    <w:rsid w:val="008C486B"/>
    <w:rsid w:val="008C655A"/>
    <w:rsid w:val="008D5BF7"/>
    <w:rsid w:val="008E0748"/>
    <w:rsid w:val="008E6301"/>
    <w:rsid w:val="008E69CF"/>
    <w:rsid w:val="008F02DD"/>
    <w:rsid w:val="0090040E"/>
    <w:rsid w:val="009104D0"/>
    <w:rsid w:val="00915541"/>
    <w:rsid w:val="0092681D"/>
    <w:rsid w:val="00944F74"/>
    <w:rsid w:val="00945868"/>
    <w:rsid w:val="0095648E"/>
    <w:rsid w:val="009566A2"/>
    <w:rsid w:val="00964AAF"/>
    <w:rsid w:val="00976926"/>
    <w:rsid w:val="00976CD1"/>
    <w:rsid w:val="009770DA"/>
    <w:rsid w:val="0098591B"/>
    <w:rsid w:val="0099226D"/>
    <w:rsid w:val="00994BFA"/>
    <w:rsid w:val="009A13B0"/>
    <w:rsid w:val="009A57E7"/>
    <w:rsid w:val="009A79C2"/>
    <w:rsid w:val="009C74E8"/>
    <w:rsid w:val="009E21D6"/>
    <w:rsid w:val="009E4831"/>
    <w:rsid w:val="009E65A4"/>
    <w:rsid w:val="009E69F5"/>
    <w:rsid w:val="009F1217"/>
    <w:rsid w:val="009F2F8E"/>
    <w:rsid w:val="009F305C"/>
    <w:rsid w:val="009F5192"/>
    <w:rsid w:val="00A04043"/>
    <w:rsid w:val="00A05972"/>
    <w:rsid w:val="00A066E2"/>
    <w:rsid w:val="00A07D21"/>
    <w:rsid w:val="00A179FA"/>
    <w:rsid w:val="00A421BD"/>
    <w:rsid w:val="00A51F17"/>
    <w:rsid w:val="00A60D17"/>
    <w:rsid w:val="00A61BCC"/>
    <w:rsid w:val="00A638F7"/>
    <w:rsid w:val="00A6690C"/>
    <w:rsid w:val="00A851F7"/>
    <w:rsid w:val="00A973D4"/>
    <w:rsid w:val="00AA02CA"/>
    <w:rsid w:val="00AA0713"/>
    <w:rsid w:val="00AA6B5D"/>
    <w:rsid w:val="00AC4E67"/>
    <w:rsid w:val="00AE5948"/>
    <w:rsid w:val="00AE623E"/>
    <w:rsid w:val="00AE668A"/>
    <w:rsid w:val="00AF5E48"/>
    <w:rsid w:val="00AF67E5"/>
    <w:rsid w:val="00B0730E"/>
    <w:rsid w:val="00B103A9"/>
    <w:rsid w:val="00B160F9"/>
    <w:rsid w:val="00B2160E"/>
    <w:rsid w:val="00B30712"/>
    <w:rsid w:val="00B35366"/>
    <w:rsid w:val="00B46A70"/>
    <w:rsid w:val="00BA30FF"/>
    <w:rsid w:val="00BA59E2"/>
    <w:rsid w:val="00BC2149"/>
    <w:rsid w:val="00BC4632"/>
    <w:rsid w:val="00BC4E0D"/>
    <w:rsid w:val="00BC641A"/>
    <w:rsid w:val="00BE2363"/>
    <w:rsid w:val="00BE76C7"/>
    <w:rsid w:val="00BF1E8E"/>
    <w:rsid w:val="00BF429F"/>
    <w:rsid w:val="00C3032E"/>
    <w:rsid w:val="00C3284B"/>
    <w:rsid w:val="00C349DD"/>
    <w:rsid w:val="00C3605F"/>
    <w:rsid w:val="00C51DC5"/>
    <w:rsid w:val="00C56B52"/>
    <w:rsid w:val="00C677A0"/>
    <w:rsid w:val="00C7686A"/>
    <w:rsid w:val="00C80E78"/>
    <w:rsid w:val="00C85353"/>
    <w:rsid w:val="00C85B2A"/>
    <w:rsid w:val="00C86D7E"/>
    <w:rsid w:val="00C87011"/>
    <w:rsid w:val="00CA2BEC"/>
    <w:rsid w:val="00CA7553"/>
    <w:rsid w:val="00CB4627"/>
    <w:rsid w:val="00CD56D0"/>
    <w:rsid w:val="00CE2FBB"/>
    <w:rsid w:val="00CF2B82"/>
    <w:rsid w:val="00CF5EBA"/>
    <w:rsid w:val="00D012F0"/>
    <w:rsid w:val="00D0348F"/>
    <w:rsid w:val="00D04A2C"/>
    <w:rsid w:val="00D17612"/>
    <w:rsid w:val="00D17929"/>
    <w:rsid w:val="00D20E56"/>
    <w:rsid w:val="00D24CEC"/>
    <w:rsid w:val="00D415F2"/>
    <w:rsid w:val="00D44E50"/>
    <w:rsid w:val="00D54D41"/>
    <w:rsid w:val="00D61690"/>
    <w:rsid w:val="00D64120"/>
    <w:rsid w:val="00D77357"/>
    <w:rsid w:val="00D939C7"/>
    <w:rsid w:val="00DA099C"/>
    <w:rsid w:val="00DC153C"/>
    <w:rsid w:val="00DC1FEF"/>
    <w:rsid w:val="00DD4318"/>
    <w:rsid w:val="00DD4E2B"/>
    <w:rsid w:val="00DD57BD"/>
    <w:rsid w:val="00DD6DF5"/>
    <w:rsid w:val="00DE3635"/>
    <w:rsid w:val="00DE6833"/>
    <w:rsid w:val="00DF5949"/>
    <w:rsid w:val="00E04B64"/>
    <w:rsid w:val="00E104F3"/>
    <w:rsid w:val="00E11277"/>
    <w:rsid w:val="00E15131"/>
    <w:rsid w:val="00E30957"/>
    <w:rsid w:val="00E317B5"/>
    <w:rsid w:val="00E34945"/>
    <w:rsid w:val="00E405F4"/>
    <w:rsid w:val="00E44AA6"/>
    <w:rsid w:val="00E4682C"/>
    <w:rsid w:val="00E5000C"/>
    <w:rsid w:val="00E55B05"/>
    <w:rsid w:val="00E55D7C"/>
    <w:rsid w:val="00E6602E"/>
    <w:rsid w:val="00E84906"/>
    <w:rsid w:val="00E90E09"/>
    <w:rsid w:val="00E91D4D"/>
    <w:rsid w:val="00E96086"/>
    <w:rsid w:val="00EB140C"/>
    <w:rsid w:val="00EB452B"/>
    <w:rsid w:val="00EC0E0D"/>
    <w:rsid w:val="00EC7C77"/>
    <w:rsid w:val="00ED0301"/>
    <w:rsid w:val="00EF7857"/>
    <w:rsid w:val="00F04EA0"/>
    <w:rsid w:val="00F07FA6"/>
    <w:rsid w:val="00F204DF"/>
    <w:rsid w:val="00F33AB9"/>
    <w:rsid w:val="00F421ED"/>
    <w:rsid w:val="00F43A67"/>
    <w:rsid w:val="00F50CC5"/>
    <w:rsid w:val="00F55A45"/>
    <w:rsid w:val="00F57C08"/>
    <w:rsid w:val="00F65516"/>
    <w:rsid w:val="00FA225B"/>
    <w:rsid w:val="00FC0D3E"/>
    <w:rsid w:val="00FC0E22"/>
    <w:rsid w:val="00FC348C"/>
    <w:rsid w:val="00FC5782"/>
    <w:rsid w:val="00FF028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822A079"/>
  <w15:chartTrackingRefBased/>
  <w15:docId w15:val="{B33C840E-5FB8-4DD6-8F49-075893B5B2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4844AC"/>
    <w:pPr>
      <w:tabs>
        <w:tab w:val="left" w:pos="567"/>
        <w:tab w:val="left" w:pos="851"/>
        <w:tab w:val="left" w:pos="1134"/>
        <w:tab w:val="left" w:pos="1418"/>
        <w:tab w:val="left" w:pos="1701"/>
      </w:tabs>
      <w:spacing w:after="120"/>
    </w:pPr>
    <w:rPr>
      <w:rFonts w:ascii="Arial" w:eastAsia="MS Mincho" w:hAnsi="Arial"/>
      <w:lang w:val="en-GB" w:eastAsia="ja-JP"/>
    </w:rPr>
  </w:style>
  <w:style w:type="paragraph" w:styleId="Heading1">
    <w:name w:val="heading 1"/>
    <w:basedOn w:val="Normal"/>
    <w:next w:val="Normal"/>
    <w:link w:val="Heading1Char"/>
    <w:qFormat/>
    <w:rsid w:val="004844AC"/>
    <w:pPr>
      <w:keepNext/>
      <w:keepLines/>
      <w:pBdr>
        <w:top w:val="single" w:sz="12" w:space="1" w:color="auto"/>
      </w:pBdr>
      <w:tabs>
        <w:tab w:val="clear" w:pos="567"/>
        <w:tab w:val="clear" w:pos="851"/>
        <w:tab w:val="clear" w:pos="1134"/>
        <w:tab w:val="clear" w:pos="1418"/>
        <w:tab w:val="clear" w:pos="1701"/>
      </w:tabs>
      <w:overflowPunct w:val="0"/>
      <w:autoSpaceDE w:val="0"/>
      <w:autoSpaceDN w:val="0"/>
      <w:adjustRightInd w:val="0"/>
      <w:spacing w:after="240"/>
      <w:ind w:left="709" w:hanging="709"/>
      <w:textAlignment w:val="baseline"/>
      <w:outlineLvl w:val="0"/>
    </w:pPr>
    <w:rPr>
      <w:rFonts w:eastAsia="Times New Roman"/>
      <w:b/>
      <w:lang w:eastAsia="en-US"/>
    </w:rPr>
  </w:style>
  <w:style w:type="paragraph" w:styleId="Heading2">
    <w:name w:val="heading 2"/>
    <w:basedOn w:val="Heading1"/>
    <w:next w:val="Normal"/>
    <w:link w:val="Heading2Char"/>
    <w:qFormat/>
    <w:rsid w:val="004844AC"/>
    <w:pPr>
      <w:ind w:left="851" w:hanging="851"/>
      <w:outlineLvl w:val="1"/>
    </w:pPr>
  </w:style>
  <w:style w:type="paragraph" w:styleId="Heading3">
    <w:name w:val="heading 3"/>
    <w:basedOn w:val="Heading2"/>
    <w:next w:val="Normal"/>
    <w:link w:val="Heading3Char"/>
    <w:qFormat/>
    <w:rsid w:val="004844AC"/>
    <w:pPr>
      <w:ind w:left="1134" w:hanging="1134"/>
      <w:outlineLvl w:val="2"/>
    </w:pPr>
  </w:style>
  <w:style w:type="paragraph" w:styleId="Heading4">
    <w:name w:val="heading 4"/>
    <w:basedOn w:val="Heading2"/>
    <w:next w:val="Normal"/>
    <w:link w:val="Heading4Char"/>
    <w:qFormat/>
    <w:rsid w:val="004844AC"/>
    <w:pPr>
      <w:ind w:left="1418" w:hanging="1418"/>
      <w:outlineLvl w:val="3"/>
    </w:pPr>
  </w:style>
  <w:style w:type="paragraph" w:styleId="Heading5">
    <w:name w:val="heading 5"/>
    <w:basedOn w:val="Heading2"/>
    <w:next w:val="Normal"/>
    <w:link w:val="Heading5Char"/>
    <w:qFormat/>
    <w:rsid w:val="004844AC"/>
    <w:pPr>
      <w:ind w:left="1701" w:hanging="1701"/>
      <w:outlineLvl w:val="4"/>
    </w:pPr>
  </w:style>
  <w:style w:type="paragraph" w:styleId="Heading8">
    <w:name w:val="heading 8"/>
    <w:basedOn w:val="Heading1"/>
    <w:next w:val="Normal"/>
    <w:link w:val="Heading8Char"/>
    <w:qFormat/>
    <w:rsid w:val="004844AC"/>
    <w:pPr>
      <w:ind w:left="2977" w:hanging="2977"/>
      <w:outlineLvl w:val="7"/>
    </w:pPr>
  </w:style>
  <w:style w:type="paragraph" w:styleId="Heading9">
    <w:name w:val="heading 9"/>
    <w:basedOn w:val="Heading1"/>
    <w:next w:val="Normal"/>
    <w:link w:val="Heading9Char"/>
    <w:qFormat/>
    <w:rsid w:val="004844AC"/>
    <w:pPr>
      <w:ind w:left="1418" w:hanging="1418"/>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844AC"/>
    <w:rPr>
      <w:rFonts w:ascii="Arial" w:hAnsi="Arial"/>
      <w:b/>
      <w:lang w:val="en-GB"/>
    </w:rPr>
  </w:style>
  <w:style w:type="character" w:customStyle="1" w:styleId="Heading2Char">
    <w:name w:val="Heading 2 Char"/>
    <w:basedOn w:val="DefaultParagraphFont"/>
    <w:link w:val="Heading2"/>
    <w:rsid w:val="004844AC"/>
    <w:rPr>
      <w:rFonts w:ascii="Arial" w:hAnsi="Arial"/>
      <w:b/>
      <w:lang w:val="en-GB"/>
    </w:rPr>
  </w:style>
  <w:style w:type="character" w:customStyle="1" w:styleId="Heading3Char">
    <w:name w:val="Heading 3 Char"/>
    <w:basedOn w:val="DefaultParagraphFont"/>
    <w:link w:val="Heading3"/>
    <w:rsid w:val="004844AC"/>
    <w:rPr>
      <w:rFonts w:ascii="Arial" w:hAnsi="Arial"/>
      <w:b/>
      <w:lang w:val="en-GB"/>
    </w:rPr>
  </w:style>
  <w:style w:type="character" w:customStyle="1" w:styleId="Heading4Char">
    <w:name w:val="Heading 4 Char"/>
    <w:basedOn w:val="DefaultParagraphFont"/>
    <w:link w:val="Heading4"/>
    <w:rsid w:val="004844AC"/>
    <w:rPr>
      <w:rFonts w:ascii="Arial" w:hAnsi="Arial"/>
      <w:b/>
      <w:lang w:val="en-GB"/>
    </w:rPr>
  </w:style>
  <w:style w:type="character" w:customStyle="1" w:styleId="Heading5Char">
    <w:name w:val="Heading 5 Char"/>
    <w:basedOn w:val="DefaultParagraphFont"/>
    <w:link w:val="Heading5"/>
    <w:rsid w:val="004844AC"/>
    <w:rPr>
      <w:rFonts w:ascii="Arial" w:hAnsi="Arial"/>
      <w:b/>
      <w:lang w:val="en-GB"/>
    </w:rPr>
  </w:style>
  <w:style w:type="character" w:customStyle="1" w:styleId="Heading8Char">
    <w:name w:val="Heading 8 Char"/>
    <w:basedOn w:val="DefaultParagraphFont"/>
    <w:link w:val="Heading8"/>
    <w:rsid w:val="004844AC"/>
    <w:rPr>
      <w:rFonts w:ascii="Arial" w:hAnsi="Arial"/>
      <w:b/>
      <w:lang w:val="en-GB"/>
    </w:rPr>
  </w:style>
  <w:style w:type="character" w:customStyle="1" w:styleId="Heading9Char">
    <w:name w:val="Heading 9 Char"/>
    <w:basedOn w:val="DefaultParagraphFont"/>
    <w:link w:val="Heading9"/>
    <w:rsid w:val="004844AC"/>
    <w:rPr>
      <w:rFonts w:ascii="Arial" w:hAnsi="Arial"/>
      <w:b/>
      <w:lang w:val="en-GB"/>
    </w:rPr>
  </w:style>
  <w:style w:type="paragraph" w:customStyle="1" w:styleId="B1">
    <w:name w:val="B1"/>
    <w:basedOn w:val="Normal"/>
    <w:rsid w:val="004844AC"/>
    <w:pPr>
      <w:tabs>
        <w:tab w:val="clear" w:pos="567"/>
        <w:tab w:val="clear" w:pos="851"/>
        <w:tab w:val="clear" w:pos="1134"/>
        <w:tab w:val="clear" w:pos="1418"/>
        <w:tab w:val="clear" w:pos="1701"/>
      </w:tabs>
      <w:overflowPunct w:val="0"/>
      <w:autoSpaceDE w:val="0"/>
      <w:autoSpaceDN w:val="0"/>
      <w:adjustRightInd w:val="0"/>
      <w:spacing w:after="0"/>
      <w:ind w:left="567" w:hanging="567"/>
      <w:textAlignment w:val="baseline"/>
    </w:pPr>
    <w:rPr>
      <w:rFonts w:eastAsia="Times New Roman"/>
      <w:lang w:eastAsia="en-US"/>
    </w:rPr>
  </w:style>
  <w:style w:type="paragraph" w:customStyle="1" w:styleId="B2">
    <w:name w:val="B2"/>
    <w:basedOn w:val="B1"/>
    <w:rsid w:val="004844AC"/>
    <w:pPr>
      <w:ind w:left="1134"/>
    </w:pPr>
  </w:style>
  <w:style w:type="paragraph" w:customStyle="1" w:styleId="B3">
    <w:name w:val="B3"/>
    <w:basedOn w:val="B1"/>
    <w:rsid w:val="004844AC"/>
    <w:pPr>
      <w:ind w:left="1701"/>
    </w:pPr>
  </w:style>
  <w:style w:type="paragraph" w:customStyle="1" w:styleId="B4">
    <w:name w:val="B4"/>
    <w:basedOn w:val="B1"/>
    <w:rsid w:val="004844AC"/>
    <w:pPr>
      <w:ind w:left="2268"/>
    </w:pPr>
  </w:style>
  <w:style w:type="paragraph" w:customStyle="1" w:styleId="B5">
    <w:name w:val="B5"/>
    <w:basedOn w:val="B1"/>
    <w:rsid w:val="004844AC"/>
    <w:pPr>
      <w:ind w:left="2835"/>
    </w:pPr>
  </w:style>
  <w:style w:type="paragraph" w:customStyle="1" w:styleId="EQ">
    <w:name w:val="EQ"/>
    <w:basedOn w:val="Normal"/>
    <w:next w:val="Normal"/>
    <w:rsid w:val="004844AC"/>
    <w:pPr>
      <w:keepLines/>
      <w:tabs>
        <w:tab w:val="right" w:pos="9356"/>
      </w:tabs>
      <w:overflowPunct w:val="0"/>
      <w:autoSpaceDE w:val="0"/>
      <w:autoSpaceDN w:val="0"/>
      <w:adjustRightInd w:val="0"/>
      <w:spacing w:after="240"/>
      <w:textAlignment w:val="baseline"/>
    </w:pPr>
    <w:rPr>
      <w:rFonts w:eastAsia="Times New Roman"/>
      <w:noProof/>
      <w:lang w:eastAsia="en-US"/>
    </w:rPr>
  </w:style>
  <w:style w:type="paragraph" w:customStyle="1" w:styleId="EX">
    <w:name w:val="EX"/>
    <w:basedOn w:val="Normal"/>
    <w:rsid w:val="004844AC"/>
    <w:pPr>
      <w:keepLines/>
      <w:tabs>
        <w:tab w:val="clear" w:pos="567"/>
        <w:tab w:val="clear" w:pos="851"/>
        <w:tab w:val="clear" w:pos="1134"/>
        <w:tab w:val="clear" w:pos="1418"/>
        <w:tab w:val="clear" w:pos="1701"/>
      </w:tabs>
      <w:overflowPunct w:val="0"/>
      <w:autoSpaceDE w:val="0"/>
      <w:autoSpaceDN w:val="0"/>
      <w:adjustRightInd w:val="0"/>
      <w:spacing w:after="240"/>
      <w:ind w:left="2268" w:hanging="2268"/>
      <w:textAlignment w:val="baseline"/>
    </w:pPr>
    <w:rPr>
      <w:rFonts w:eastAsia="Times New Roman"/>
      <w:lang w:eastAsia="en-US"/>
    </w:rPr>
  </w:style>
  <w:style w:type="paragraph" w:customStyle="1" w:styleId="EW">
    <w:name w:val="EW"/>
    <w:basedOn w:val="EX"/>
    <w:rsid w:val="004844AC"/>
    <w:pPr>
      <w:spacing w:after="0"/>
    </w:pPr>
  </w:style>
  <w:style w:type="paragraph" w:customStyle="1" w:styleId="FP">
    <w:name w:val="FP"/>
    <w:basedOn w:val="Normal"/>
    <w:rsid w:val="004844AC"/>
    <w:pPr>
      <w:spacing w:after="0"/>
    </w:pPr>
  </w:style>
  <w:style w:type="paragraph" w:customStyle="1" w:styleId="H6">
    <w:name w:val="H6"/>
    <w:basedOn w:val="Heading5"/>
    <w:next w:val="Normal"/>
    <w:rsid w:val="004844AC"/>
    <w:pPr>
      <w:ind w:left="1985" w:hanging="1985"/>
      <w:outlineLvl w:val="9"/>
    </w:pPr>
  </w:style>
  <w:style w:type="paragraph" w:customStyle="1" w:styleId="HE">
    <w:name w:val="HE"/>
    <w:basedOn w:val="Normal"/>
    <w:rsid w:val="004844AC"/>
    <w:pPr>
      <w:tabs>
        <w:tab w:val="clear" w:pos="567"/>
        <w:tab w:val="clear" w:pos="851"/>
        <w:tab w:val="clear" w:pos="1134"/>
        <w:tab w:val="clear" w:pos="1418"/>
        <w:tab w:val="clear" w:pos="1701"/>
      </w:tabs>
      <w:overflowPunct w:val="0"/>
      <w:autoSpaceDE w:val="0"/>
      <w:autoSpaceDN w:val="0"/>
      <w:adjustRightInd w:val="0"/>
      <w:textAlignment w:val="baseline"/>
    </w:pPr>
    <w:rPr>
      <w:rFonts w:eastAsia="Times New Roman"/>
      <w:b/>
      <w:lang w:eastAsia="en-US"/>
    </w:rPr>
  </w:style>
  <w:style w:type="paragraph" w:styleId="Header">
    <w:name w:val="header"/>
    <w:basedOn w:val="Normal"/>
    <w:link w:val="HeaderChar"/>
    <w:rsid w:val="004844AC"/>
    <w:pPr>
      <w:tabs>
        <w:tab w:val="clear" w:pos="567"/>
        <w:tab w:val="clear" w:pos="851"/>
        <w:tab w:val="clear" w:pos="1134"/>
        <w:tab w:val="clear" w:pos="1418"/>
        <w:tab w:val="clear" w:pos="1701"/>
      </w:tabs>
      <w:overflowPunct w:val="0"/>
      <w:autoSpaceDE w:val="0"/>
      <w:autoSpaceDN w:val="0"/>
      <w:adjustRightInd w:val="0"/>
      <w:textAlignment w:val="baseline"/>
    </w:pPr>
    <w:rPr>
      <w:rFonts w:eastAsia="Times New Roman"/>
      <w:lang w:eastAsia="en-US"/>
    </w:rPr>
  </w:style>
  <w:style w:type="character" w:customStyle="1" w:styleId="HeaderChar">
    <w:name w:val="Header Char"/>
    <w:basedOn w:val="DefaultParagraphFont"/>
    <w:link w:val="Header"/>
    <w:rsid w:val="004844AC"/>
    <w:rPr>
      <w:rFonts w:ascii="Arial" w:hAnsi="Arial"/>
      <w:lang w:val="en-GB"/>
    </w:rPr>
  </w:style>
  <w:style w:type="paragraph" w:customStyle="1" w:styleId="HO">
    <w:name w:val="HO"/>
    <w:basedOn w:val="Normal"/>
    <w:rsid w:val="004844AC"/>
    <w:pPr>
      <w:tabs>
        <w:tab w:val="clear" w:pos="567"/>
        <w:tab w:val="clear" w:pos="851"/>
        <w:tab w:val="clear" w:pos="1134"/>
        <w:tab w:val="clear" w:pos="1418"/>
        <w:tab w:val="clear" w:pos="1701"/>
      </w:tabs>
      <w:overflowPunct w:val="0"/>
      <w:autoSpaceDE w:val="0"/>
      <w:autoSpaceDN w:val="0"/>
      <w:adjustRightInd w:val="0"/>
      <w:jc w:val="right"/>
      <w:textAlignment w:val="baseline"/>
    </w:pPr>
    <w:rPr>
      <w:rFonts w:eastAsia="Times New Roman"/>
      <w:b/>
      <w:lang w:eastAsia="en-US"/>
    </w:rPr>
  </w:style>
  <w:style w:type="paragraph" w:customStyle="1" w:styleId="LD">
    <w:name w:val="LD"/>
    <w:rsid w:val="004844AC"/>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O">
    <w:name w:val="NO"/>
    <w:basedOn w:val="Normal"/>
    <w:rsid w:val="004844AC"/>
    <w:pPr>
      <w:keepLines/>
      <w:tabs>
        <w:tab w:val="clear" w:pos="567"/>
        <w:tab w:val="clear" w:pos="851"/>
        <w:tab w:val="clear" w:pos="1134"/>
        <w:tab w:val="clear" w:pos="1418"/>
        <w:tab w:val="clear" w:pos="1701"/>
      </w:tabs>
      <w:overflowPunct w:val="0"/>
      <w:autoSpaceDE w:val="0"/>
      <w:autoSpaceDN w:val="0"/>
      <w:adjustRightInd w:val="0"/>
      <w:spacing w:after="240"/>
      <w:ind w:left="1701" w:hanging="1134"/>
      <w:textAlignment w:val="baseline"/>
    </w:pPr>
    <w:rPr>
      <w:rFonts w:eastAsia="Times New Roman"/>
      <w:lang w:eastAsia="en-US"/>
    </w:rPr>
  </w:style>
  <w:style w:type="paragraph" w:customStyle="1" w:styleId="NF">
    <w:name w:val="NF"/>
    <w:basedOn w:val="NO"/>
    <w:rsid w:val="004844AC"/>
    <w:rPr>
      <w:sz w:val="18"/>
    </w:rPr>
  </w:style>
  <w:style w:type="paragraph" w:customStyle="1" w:styleId="NW">
    <w:name w:val="NW"/>
    <w:basedOn w:val="NO"/>
    <w:rsid w:val="004844AC"/>
    <w:pPr>
      <w:spacing w:after="0"/>
    </w:pPr>
  </w:style>
  <w:style w:type="paragraph" w:customStyle="1" w:styleId="PL">
    <w:name w:val="PL"/>
    <w:rsid w:val="004844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J">
    <w:name w:val="TAJ"/>
    <w:basedOn w:val="Normal"/>
    <w:rsid w:val="004844AC"/>
    <w:pPr>
      <w:keepNext/>
      <w:keepLines/>
      <w:overflowPunct w:val="0"/>
      <w:autoSpaceDE w:val="0"/>
      <w:autoSpaceDN w:val="0"/>
      <w:adjustRightInd w:val="0"/>
      <w:textAlignment w:val="baseline"/>
    </w:pPr>
    <w:rPr>
      <w:rFonts w:eastAsia="Times New Roman"/>
      <w:lang w:eastAsia="en-US"/>
    </w:rPr>
  </w:style>
  <w:style w:type="paragraph" w:customStyle="1" w:styleId="TAC">
    <w:name w:val="TAC"/>
    <w:basedOn w:val="TAL"/>
    <w:rsid w:val="004844AC"/>
    <w:pPr>
      <w:tabs>
        <w:tab w:val="clear" w:pos="284"/>
        <w:tab w:val="clear" w:pos="567"/>
      </w:tabs>
      <w:jc w:val="center"/>
    </w:pPr>
  </w:style>
  <w:style w:type="paragraph" w:customStyle="1" w:styleId="TAH">
    <w:name w:val="TAH"/>
    <w:basedOn w:val="TAC"/>
    <w:rsid w:val="004844AC"/>
    <w:rPr>
      <w:b/>
    </w:rPr>
  </w:style>
  <w:style w:type="paragraph" w:customStyle="1" w:styleId="TAL">
    <w:name w:val="TAL"/>
    <w:basedOn w:val="Normal"/>
    <w:rsid w:val="004844AC"/>
    <w:pPr>
      <w:keepNext/>
      <w:keepLines/>
      <w:tabs>
        <w:tab w:val="clear" w:pos="851"/>
        <w:tab w:val="clear" w:pos="1134"/>
        <w:tab w:val="clear" w:pos="1418"/>
        <w:tab w:val="clear" w:pos="1701"/>
        <w:tab w:val="left" w:pos="284"/>
      </w:tabs>
      <w:overflowPunct w:val="0"/>
      <w:autoSpaceDE w:val="0"/>
      <w:autoSpaceDN w:val="0"/>
      <w:adjustRightInd w:val="0"/>
      <w:spacing w:after="0"/>
      <w:textAlignment w:val="baseline"/>
    </w:pPr>
    <w:rPr>
      <w:rFonts w:eastAsia="Times New Roman"/>
      <w:color w:val="000000"/>
      <w:sz w:val="18"/>
    </w:rPr>
  </w:style>
  <w:style w:type="paragraph" w:customStyle="1" w:styleId="TAN">
    <w:name w:val="TAN"/>
    <w:basedOn w:val="TAL"/>
    <w:rsid w:val="004844AC"/>
    <w:pPr>
      <w:tabs>
        <w:tab w:val="clear" w:pos="284"/>
        <w:tab w:val="clear" w:pos="567"/>
      </w:tabs>
      <w:ind w:left="851" w:hanging="851"/>
    </w:pPr>
  </w:style>
  <w:style w:type="paragraph" w:customStyle="1" w:styleId="TAR">
    <w:name w:val="TAR"/>
    <w:basedOn w:val="TAL"/>
    <w:rsid w:val="004844AC"/>
    <w:pPr>
      <w:tabs>
        <w:tab w:val="clear" w:pos="284"/>
        <w:tab w:val="clear" w:pos="567"/>
      </w:tabs>
      <w:jc w:val="right"/>
    </w:pPr>
  </w:style>
  <w:style w:type="paragraph" w:customStyle="1" w:styleId="TF">
    <w:name w:val="TF"/>
    <w:basedOn w:val="TH"/>
    <w:rsid w:val="004844AC"/>
    <w:pPr>
      <w:keepNext w:val="0"/>
      <w:spacing w:before="0" w:after="240"/>
    </w:pPr>
  </w:style>
  <w:style w:type="paragraph" w:customStyle="1" w:styleId="TH">
    <w:name w:val="TH"/>
    <w:basedOn w:val="Normal"/>
    <w:rsid w:val="004844AC"/>
    <w:pPr>
      <w:keepNext/>
      <w:keepLines/>
      <w:tabs>
        <w:tab w:val="clear" w:pos="567"/>
        <w:tab w:val="clear" w:pos="851"/>
        <w:tab w:val="clear" w:pos="1134"/>
        <w:tab w:val="clear" w:pos="1418"/>
        <w:tab w:val="clear" w:pos="1701"/>
      </w:tabs>
      <w:overflowPunct w:val="0"/>
      <w:autoSpaceDE w:val="0"/>
      <w:autoSpaceDN w:val="0"/>
      <w:adjustRightInd w:val="0"/>
      <w:spacing w:before="60" w:after="180"/>
      <w:jc w:val="center"/>
      <w:textAlignment w:val="baseline"/>
    </w:pPr>
    <w:rPr>
      <w:rFonts w:eastAsia="Times New Roman"/>
      <w:b/>
      <w:color w:val="000000"/>
    </w:rPr>
  </w:style>
  <w:style w:type="paragraph" w:styleId="TOC1">
    <w:name w:val="toc 1"/>
    <w:semiHidden/>
    <w:rsid w:val="004844A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4844AC"/>
    <w:pPr>
      <w:keepNext w:val="0"/>
      <w:spacing w:before="0"/>
      <w:ind w:left="851"/>
    </w:pPr>
    <w:rPr>
      <w:sz w:val="20"/>
    </w:rPr>
  </w:style>
  <w:style w:type="paragraph" w:styleId="TOC3">
    <w:name w:val="toc 3"/>
    <w:basedOn w:val="TOC2"/>
    <w:semiHidden/>
    <w:rsid w:val="004844AC"/>
    <w:pPr>
      <w:ind w:left="1418" w:hanging="851"/>
    </w:pPr>
  </w:style>
  <w:style w:type="paragraph" w:styleId="TOC4">
    <w:name w:val="toc 4"/>
    <w:basedOn w:val="TOC3"/>
    <w:semiHidden/>
    <w:rsid w:val="004844AC"/>
    <w:pPr>
      <w:ind w:left="1985" w:hanging="1134"/>
    </w:pPr>
  </w:style>
  <w:style w:type="paragraph" w:styleId="TOC5">
    <w:name w:val="toc 5"/>
    <w:basedOn w:val="TOC4"/>
    <w:semiHidden/>
    <w:rsid w:val="004844AC"/>
    <w:pPr>
      <w:ind w:left="2552"/>
    </w:pPr>
  </w:style>
  <w:style w:type="paragraph" w:styleId="TOC6">
    <w:name w:val="toc 6"/>
    <w:basedOn w:val="TOC5"/>
    <w:next w:val="Normal"/>
    <w:semiHidden/>
    <w:rsid w:val="004844AC"/>
    <w:pPr>
      <w:ind w:left="1985" w:hanging="1985"/>
    </w:pPr>
  </w:style>
  <w:style w:type="paragraph" w:styleId="TOC7">
    <w:name w:val="toc 7"/>
    <w:basedOn w:val="TOC6"/>
    <w:next w:val="Normal"/>
    <w:semiHidden/>
    <w:rsid w:val="004844AC"/>
    <w:pPr>
      <w:ind w:left="2268" w:hanging="2268"/>
    </w:pPr>
  </w:style>
  <w:style w:type="paragraph" w:styleId="TOC8">
    <w:name w:val="toc 8"/>
    <w:basedOn w:val="TOC1"/>
    <w:semiHidden/>
    <w:rsid w:val="004844AC"/>
    <w:pPr>
      <w:spacing w:before="180"/>
      <w:ind w:left="2693" w:hanging="2693"/>
    </w:pPr>
    <w:rPr>
      <w:b/>
    </w:rPr>
  </w:style>
  <w:style w:type="paragraph" w:styleId="TOC9">
    <w:name w:val="toc 9"/>
    <w:basedOn w:val="TOC8"/>
    <w:semiHidden/>
    <w:rsid w:val="004844AC"/>
    <w:pPr>
      <w:ind w:left="1418" w:hanging="1418"/>
    </w:pPr>
  </w:style>
  <w:style w:type="paragraph" w:customStyle="1" w:styleId="TT">
    <w:name w:val="TT"/>
    <w:basedOn w:val="Normal"/>
    <w:next w:val="Normal"/>
    <w:rsid w:val="004844AC"/>
    <w:pPr>
      <w:keepNext/>
      <w:keepLines/>
      <w:tabs>
        <w:tab w:val="clear" w:pos="567"/>
        <w:tab w:val="clear" w:pos="851"/>
        <w:tab w:val="clear" w:pos="1134"/>
        <w:tab w:val="clear" w:pos="1418"/>
        <w:tab w:val="clear" w:pos="1701"/>
      </w:tabs>
      <w:overflowPunct w:val="0"/>
      <w:autoSpaceDE w:val="0"/>
      <w:autoSpaceDN w:val="0"/>
      <w:adjustRightInd w:val="0"/>
      <w:spacing w:after="960"/>
      <w:jc w:val="center"/>
      <w:textAlignment w:val="baseline"/>
    </w:pPr>
    <w:rPr>
      <w:rFonts w:eastAsia="Times New Roman"/>
      <w:b/>
      <w:lang w:eastAsia="en-US"/>
    </w:rPr>
  </w:style>
  <w:style w:type="paragraph" w:customStyle="1" w:styleId="ZA">
    <w:name w:val="ZA"/>
    <w:rsid w:val="004844A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4844AC"/>
    <w:pPr>
      <w:tabs>
        <w:tab w:val="left" w:pos="5387"/>
        <w:tab w:val="left" w:pos="6804"/>
      </w:tabs>
      <w:overflowPunct w:val="0"/>
      <w:autoSpaceDE w:val="0"/>
      <w:autoSpaceDN w:val="0"/>
      <w:adjustRightInd w:val="0"/>
      <w:spacing w:after="240" w:line="240" w:lineRule="atLeast"/>
      <w:textAlignment w:val="baseline"/>
    </w:pPr>
    <w:rPr>
      <w:rFonts w:ascii="Arial" w:hAnsi="Arial"/>
      <w:b/>
      <w:sz w:val="32"/>
      <w:lang w:val="en-GB"/>
    </w:rPr>
  </w:style>
  <w:style w:type="paragraph" w:customStyle="1" w:styleId="ZC">
    <w:name w:val="ZC"/>
    <w:rsid w:val="004844AC"/>
    <w:pPr>
      <w:overflowPunct w:val="0"/>
      <w:autoSpaceDE w:val="0"/>
      <w:autoSpaceDN w:val="0"/>
      <w:adjustRightInd w:val="0"/>
      <w:spacing w:line="360" w:lineRule="atLeast"/>
      <w:jc w:val="center"/>
      <w:textAlignment w:val="baseline"/>
    </w:pPr>
    <w:rPr>
      <w:rFonts w:ascii="Arial" w:hAnsi="Arial"/>
      <w:lang w:val="en-GB"/>
    </w:rPr>
  </w:style>
  <w:style w:type="character" w:customStyle="1" w:styleId="ZGSM">
    <w:name w:val="ZGSM"/>
    <w:rsid w:val="004844AC"/>
    <w:rPr>
      <w:rFonts w:cs="Times New Roman"/>
      <w:kern w:val="0"/>
      <w:szCs w:val="20"/>
    </w:rPr>
  </w:style>
  <w:style w:type="paragraph" w:customStyle="1" w:styleId="ZK">
    <w:name w:val="ZK"/>
    <w:rsid w:val="004844AC"/>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rsid w:val="004844AC"/>
    <w:pPr>
      <w:overflowPunct w:val="0"/>
      <w:autoSpaceDE w:val="0"/>
      <w:autoSpaceDN w:val="0"/>
      <w:adjustRightInd w:val="0"/>
      <w:spacing w:after="96" w:line="240" w:lineRule="atLeast"/>
      <w:jc w:val="center"/>
      <w:textAlignment w:val="baseline"/>
    </w:pPr>
    <w:rPr>
      <w:rFonts w:ascii="Arial" w:hAnsi="Arial"/>
      <w:b/>
      <w:sz w:val="32"/>
      <w:lang w:val="en-GB"/>
    </w:rPr>
  </w:style>
  <w:style w:type="paragraph" w:customStyle="1" w:styleId="ZU">
    <w:name w:val="ZU"/>
    <w:rsid w:val="004844AC"/>
    <w:pPr>
      <w:overflowPunct w:val="0"/>
      <w:autoSpaceDE w:val="0"/>
      <w:autoSpaceDN w:val="0"/>
      <w:adjustRightInd w:val="0"/>
      <w:spacing w:before="480" w:after="240" w:line="240" w:lineRule="atLeast"/>
      <w:ind w:left="510" w:right="113" w:hanging="510"/>
      <w:textAlignment w:val="baseline"/>
    </w:pPr>
    <w:rPr>
      <w:rFonts w:ascii="Arial" w:hAnsi="Arial"/>
      <w:lang w:val="en-GB"/>
    </w:rPr>
  </w:style>
  <w:style w:type="paragraph" w:customStyle="1" w:styleId="AP">
    <w:name w:val="AP"/>
    <w:basedOn w:val="Normal"/>
    <w:rsid w:val="004844AC"/>
    <w:pPr>
      <w:tabs>
        <w:tab w:val="clear" w:pos="567"/>
        <w:tab w:val="clear" w:pos="851"/>
        <w:tab w:val="clear" w:pos="1134"/>
        <w:tab w:val="clear" w:pos="1418"/>
        <w:tab w:val="clear" w:pos="1701"/>
      </w:tabs>
      <w:ind w:left="2127" w:hanging="2127"/>
    </w:pPr>
    <w:rPr>
      <w:b/>
      <w:color w:val="FF0000"/>
    </w:rPr>
  </w:style>
  <w:style w:type="paragraph" w:customStyle="1" w:styleId="NormTop">
    <w:name w:val="NormTop"/>
    <w:basedOn w:val="Normal"/>
    <w:next w:val="Normal"/>
    <w:rsid w:val="004844AC"/>
    <w:pPr>
      <w:keepNext/>
      <w:keepLines/>
      <w:pBdr>
        <w:top w:val="single" w:sz="4" w:space="1" w:color="auto"/>
      </w:pBdr>
    </w:pPr>
  </w:style>
  <w:style w:type="paragraph" w:customStyle="1" w:styleId="Disc">
    <w:name w:val="Disc"/>
    <w:basedOn w:val="Normal"/>
    <w:next w:val="Normal"/>
    <w:rsid w:val="004844AC"/>
    <w:pPr>
      <w:keepNext/>
      <w:keepLines/>
      <w:tabs>
        <w:tab w:val="clear" w:pos="567"/>
        <w:tab w:val="clear" w:pos="851"/>
        <w:tab w:val="clear" w:pos="1134"/>
        <w:tab w:val="clear" w:pos="1418"/>
        <w:tab w:val="clear" w:pos="1701"/>
      </w:tabs>
    </w:pPr>
    <w:rPr>
      <w:b/>
    </w:rPr>
  </w:style>
  <w:style w:type="table" w:styleId="TableGrid">
    <w:name w:val="Table Grid"/>
    <w:basedOn w:val="TableNormal"/>
    <w:rsid w:val="004844A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endaHeader">
    <w:name w:val="AgendaHeader"/>
    <w:basedOn w:val="Normal"/>
    <w:rsid w:val="004844AC"/>
    <w:pPr>
      <w:keepNext/>
      <w:pBdr>
        <w:top w:val="single" w:sz="4" w:space="1" w:color="auto"/>
        <w:left w:val="single" w:sz="4" w:space="4" w:color="auto"/>
        <w:bottom w:val="single" w:sz="4" w:space="1" w:color="auto"/>
        <w:right w:val="single" w:sz="4" w:space="4" w:color="auto"/>
      </w:pBdr>
    </w:pPr>
    <w:rPr>
      <w:b/>
      <w:color w:val="0000FF"/>
    </w:rPr>
  </w:style>
  <w:style w:type="character" w:styleId="Hyperlink">
    <w:name w:val="Hyperlink"/>
    <w:basedOn w:val="DefaultParagraphFont"/>
    <w:uiPriority w:val="99"/>
    <w:unhideWhenUsed/>
    <w:rsid w:val="00F04EA0"/>
    <w:rPr>
      <w:color w:val="0000FF" w:themeColor="hyperlink"/>
      <w:u w:val="single"/>
    </w:rPr>
  </w:style>
  <w:style w:type="character" w:styleId="UnresolvedMention">
    <w:name w:val="Unresolved Mention"/>
    <w:basedOn w:val="DefaultParagraphFont"/>
    <w:uiPriority w:val="99"/>
    <w:semiHidden/>
    <w:unhideWhenUsed/>
    <w:rsid w:val="00F04EA0"/>
    <w:rPr>
      <w:color w:val="605E5C"/>
      <w:shd w:val="clear" w:color="auto" w:fill="E1DFDD"/>
    </w:rPr>
  </w:style>
  <w:style w:type="character" w:styleId="FollowedHyperlink">
    <w:name w:val="FollowedHyperlink"/>
    <w:basedOn w:val="DefaultParagraphFont"/>
    <w:semiHidden/>
    <w:unhideWhenUsed/>
    <w:rsid w:val="00C3284B"/>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6285661">
      <w:bodyDiv w:val="1"/>
      <w:marLeft w:val="0"/>
      <w:marRight w:val="0"/>
      <w:marTop w:val="0"/>
      <w:marBottom w:val="0"/>
      <w:divBdr>
        <w:top w:val="none" w:sz="0" w:space="0" w:color="auto"/>
        <w:left w:val="none" w:sz="0" w:space="0" w:color="auto"/>
        <w:bottom w:val="none" w:sz="0" w:space="0" w:color="auto"/>
        <w:right w:val="none" w:sz="0" w:space="0" w:color="auto"/>
      </w:divBdr>
    </w:div>
    <w:div w:id="637759582">
      <w:bodyDiv w:val="1"/>
      <w:marLeft w:val="0"/>
      <w:marRight w:val="0"/>
      <w:marTop w:val="0"/>
      <w:marBottom w:val="0"/>
      <w:divBdr>
        <w:top w:val="none" w:sz="0" w:space="0" w:color="auto"/>
        <w:left w:val="none" w:sz="0" w:space="0" w:color="auto"/>
        <w:bottom w:val="none" w:sz="0" w:space="0" w:color="auto"/>
        <w:right w:val="none" w:sz="0" w:space="0" w:color="auto"/>
      </w:divBdr>
    </w:div>
    <w:div w:id="851335627">
      <w:bodyDiv w:val="1"/>
      <w:marLeft w:val="0"/>
      <w:marRight w:val="0"/>
      <w:marTop w:val="0"/>
      <w:marBottom w:val="0"/>
      <w:divBdr>
        <w:top w:val="none" w:sz="0" w:space="0" w:color="auto"/>
        <w:left w:val="none" w:sz="0" w:space="0" w:color="auto"/>
        <w:bottom w:val="none" w:sz="0" w:space="0" w:color="auto"/>
        <w:right w:val="none" w:sz="0" w:space="0" w:color="auto"/>
      </w:divBdr>
    </w:div>
    <w:div w:id="1126660727">
      <w:bodyDiv w:val="1"/>
      <w:marLeft w:val="0"/>
      <w:marRight w:val="0"/>
      <w:marTop w:val="0"/>
      <w:marBottom w:val="0"/>
      <w:divBdr>
        <w:top w:val="none" w:sz="0" w:space="0" w:color="auto"/>
        <w:left w:val="none" w:sz="0" w:space="0" w:color="auto"/>
        <w:bottom w:val="none" w:sz="0" w:space="0" w:color="auto"/>
        <w:right w:val="none" w:sz="0" w:space="0" w:color="auto"/>
      </w:divBdr>
    </w:div>
    <w:div w:id="1769110962">
      <w:bodyDiv w:val="1"/>
      <w:marLeft w:val="0"/>
      <w:marRight w:val="0"/>
      <w:marTop w:val="0"/>
      <w:marBottom w:val="0"/>
      <w:divBdr>
        <w:top w:val="none" w:sz="0" w:space="0" w:color="auto"/>
        <w:left w:val="none" w:sz="0" w:space="0" w:color="auto"/>
        <w:bottom w:val="none" w:sz="0" w:space="0" w:color="auto"/>
        <w:right w:val="none" w:sz="0" w:space="0" w:color="auto"/>
      </w:divBdr>
    </w:div>
    <w:div w:id="19442223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3gpp.org/ftp/TSG_SA/TSG_SA/TSGS_97E_Electronic_2022-09/INBOX/Chair_Notes/" TargetMode="Externa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Report.dot</Template>
  <TotalTime>1898</TotalTime>
  <Pages>7</Pages>
  <Words>2325</Words>
  <Characters>13258</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15552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23.501_CR2440R1_(Rel-16)_Vertical_LAN</dc:creator>
  <cp:keywords/>
  <dc:description/>
  <cp:lastModifiedBy>MCC Update</cp:lastModifiedBy>
  <cp:revision>41</cp:revision>
  <dcterms:created xsi:type="dcterms:W3CDTF">2021-03-26T05:21:00Z</dcterms:created>
  <dcterms:modified xsi:type="dcterms:W3CDTF">2022-09-14T17:46:00Z</dcterms:modified>
</cp:coreProperties>
</file>